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D7DAD" w14:textId="5E04D2B2" w:rsidR="00363A9C" w:rsidRPr="005149D7" w:rsidRDefault="00B272A4" w:rsidP="0019797E">
      <w:pPr>
        <w:rPr>
          <w:rFonts w:ascii="Arial" w:hAnsi="Arial" w:cs="Arial"/>
          <w:b/>
          <w:caps/>
          <w:color w:val="9A1694"/>
        </w:rPr>
      </w:pPr>
      <w:r w:rsidRPr="005149D7">
        <w:rPr>
          <w:rFonts w:ascii="Arial" w:hAnsi="Arial" w:cs="Arial"/>
          <w:b/>
          <w:caps/>
          <w:color w:val="9A1694"/>
        </w:rPr>
        <w:t xml:space="preserve">                    </w:t>
      </w:r>
      <w:r w:rsidR="00363A9C" w:rsidRPr="005149D7">
        <w:rPr>
          <w:rFonts w:ascii="Arial" w:hAnsi="Arial" w:cs="Arial"/>
          <w:b/>
          <w:caps/>
          <w:color w:val="9A1694"/>
        </w:rPr>
        <w:t xml:space="preserve">                                                                                                                                                                                      </w:t>
      </w:r>
    </w:p>
    <w:p w14:paraId="063B47AB" w14:textId="0D19D63B" w:rsidR="00363A9C" w:rsidRPr="005149D7" w:rsidRDefault="0025643D" w:rsidP="00B27FC4">
      <w:pPr>
        <w:jc w:val="center"/>
        <w:rPr>
          <w:rFonts w:ascii="Arial" w:hAnsi="Arial" w:cs="Arial"/>
          <w:b/>
          <w:caps/>
          <w:color w:val="9A1694"/>
        </w:rPr>
      </w:pPr>
      <w:r w:rsidRPr="005149D7">
        <w:rPr>
          <w:rFonts w:ascii="Arial" w:hAnsi="Arial" w:cs="Arial"/>
          <w:noProof/>
          <w:color w:val="9A1694"/>
        </w:rPr>
        <w:drawing>
          <wp:anchor distT="0" distB="0" distL="114300" distR="114300" simplePos="0" relativeHeight="251658240" behindDoc="1" locked="0" layoutInCell="1" allowOverlap="1" wp14:anchorId="20327A20" wp14:editId="023A220E">
            <wp:simplePos x="0" y="0"/>
            <wp:positionH relativeFrom="column">
              <wp:posOffset>805180</wp:posOffset>
            </wp:positionH>
            <wp:positionV relativeFrom="paragraph">
              <wp:posOffset>194310</wp:posOffset>
            </wp:positionV>
            <wp:extent cx="838200" cy="742950"/>
            <wp:effectExtent l="0" t="0" r="0" b="0"/>
            <wp:wrapTopAndBottom/>
            <wp:docPr id="1" name="Obraz 1"/>
            <wp:cNvGraphicFramePr/>
            <a:graphic xmlns:a="http://schemas.openxmlformats.org/drawingml/2006/main">
              <a:graphicData uri="http://schemas.openxmlformats.org/drawingml/2006/picture">
                <pic:pic xmlns:pic="http://schemas.openxmlformats.org/drawingml/2006/picture">
                  <pic:nvPicPr>
                    <pic:cNvPr id="8" name="Obraz 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8200" cy="7429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92C14C8" w14:textId="6C90E122" w:rsidR="0025643D" w:rsidRPr="005149D7" w:rsidRDefault="00493D50" w:rsidP="00493D50">
      <w:pPr>
        <w:rPr>
          <w:rFonts w:ascii="Arial" w:hAnsi="Arial" w:cs="Arial"/>
          <w:color w:val="9A1694"/>
          <w:sz w:val="20"/>
          <w:szCs w:val="20"/>
        </w:rPr>
      </w:pPr>
      <w:r w:rsidRPr="005149D7">
        <w:rPr>
          <w:rFonts w:ascii="Arial" w:hAnsi="Arial" w:cs="Arial"/>
          <w:color w:val="9A1694"/>
          <w:sz w:val="20"/>
          <w:szCs w:val="20"/>
        </w:rPr>
        <w:t xml:space="preserve">               </w:t>
      </w:r>
    </w:p>
    <w:p w14:paraId="48D64B13" w14:textId="61FE706E" w:rsidR="00493D50" w:rsidRPr="00B817CD" w:rsidRDefault="00493D50" w:rsidP="00493D50">
      <w:pPr>
        <w:rPr>
          <w:rFonts w:ascii="Arial" w:hAnsi="Arial" w:cs="Arial"/>
          <w:b/>
          <w:bCs/>
        </w:rPr>
      </w:pPr>
      <w:r w:rsidRPr="00B817CD">
        <w:rPr>
          <w:rFonts w:ascii="Arial" w:hAnsi="Arial" w:cs="Arial"/>
          <w:b/>
          <w:bCs/>
        </w:rPr>
        <w:t>43 Wojskowy Oddział Gospodarczy</w:t>
      </w:r>
    </w:p>
    <w:p w14:paraId="600AEAEC" w14:textId="75A32E1C" w:rsidR="00493D50" w:rsidRPr="00B817CD" w:rsidRDefault="00493D50" w:rsidP="00493D50">
      <w:pPr>
        <w:rPr>
          <w:rFonts w:ascii="Arial" w:hAnsi="Arial" w:cs="Arial"/>
          <w:b/>
          <w:bCs/>
        </w:rPr>
      </w:pPr>
      <w:r w:rsidRPr="00B817CD">
        <w:rPr>
          <w:rFonts w:ascii="Arial" w:hAnsi="Arial" w:cs="Arial"/>
          <w:b/>
          <w:bCs/>
        </w:rPr>
        <w:t>59-726 Świętoszów, ul. Saperska 2</w:t>
      </w:r>
    </w:p>
    <w:p w14:paraId="1DE34377" w14:textId="77777777" w:rsidR="00363A9C" w:rsidRPr="00955289" w:rsidRDefault="00363A9C" w:rsidP="00493D50">
      <w:pPr>
        <w:rPr>
          <w:rFonts w:ascii="Arial" w:hAnsi="Arial" w:cs="Arial"/>
          <w:b/>
          <w:caps/>
        </w:rPr>
      </w:pPr>
    </w:p>
    <w:p w14:paraId="329FFD01" w14:textId="77777777" w:rsidR="00363A9C" w:rsidRPr="00955289" w:rsidRDefault="00363A9C" w:rsidP="00B27FC4">
      <w:pPr>
        <w:jc w:val="center"/>
        <w:rPr>
          <w:rFonts w:ascii="Arial" w:hAnsi="Arial" w:cs="Arial"/>
          <w:b/>
          <w:caps/>
        </w:rPr>
      </w:pPr>
    </w:p>
    <w:p w14:paraId="3EB9E1DC" w14:textId="77777777" w:rsidR="00363A9C" w:rsidRPr="00955289" w:rsidRDefault="00363A9C" w:rsidP="00B27FC4">
      <w:pPr>
        <w:jc w:val="center"/>
        <w:rPr>
          <w:rFonts w:ascii="Arial" w:hAnsi="Arial" w:cs="Arial"/>
          <w:b/>
          <w:caps/>
        </w:rPr>
      </w:pPr>
    </w:p>
    <w:p w14:paraId="7C1A8E3C" w14:textId="77777777" w:rsidR="00B27FC4" w:rsidRPr="00955289" w:rsidRDefault="00EF43A1" w:rsidP="00B27FC4">
      <w:pPr>
        <w:jc w:val="center"/>
        <w:rPr>
          <w:rFonts w:ascii="Arial" w:hAnsi="Arial" w:cs="Arial"/>
          <w:b/>
          <w:caps/>
          <w:sz w:val="28"/>
          <w:szCs w:val="28"/>
        </w:rPr>
      </w:pPr>
      <w:r w:rsidRPr="00955289">
        <w:rPr>
          <w:rFonts w:ascii="Arial" w:hAnsi="Arial" w:cs="Arial"/>
          <w:b/>
          <w:caps/>
          <w:sz w:val="28"/>
          <w:szCs w:val="28"/>
        </w:rPr>
        <w:t xml:space="preserve">Opis </w:t>
      </w:r>
      <w:r w:rsidR="00B27FC4" w:rsidRPr="00955289">
        <w:rPr>
          <w:rFonts w:ascii="Arial" w:hAnsi="Arial" w:cs="Arial"/>
          <w:b/>
          <w:caps/>
          <w:sz w:val="28"/>
          <w:szCs w:val="28"/>
        </w:rPr>
        <w:t>PRZEDMIOTU ZAMÓWIENIA</w:t>
      </w:r>
    </w:p>
    <w:p w14:paraId="4F46502D" w14:textId="77777777" w:rsidR="002D4A05" w:rsidRPr="00955289" w:rsidRDefault="002D4A05" w:rsidP="00B27FC4">
      <w:pPr>
        <w:jc w:val="center"/>
        <w:rPr>
          <w:rFonts w:ascii="Arial" w:hAnsi="Arial" w:cs="Arial"/>
          <w:b/>
          <w:caps/>
        </w:rPr>
      </w:pPr>
    </w:p>
    <w:p w14:paraId="756DD136" w14:textId="77777777" w:rsidR="00955289" w:rsidRPr="00955289" w:rsidRDefault="00291BED" w:rsidP="00955289">
      <w:pPr>
        <w:spacing w:line="276" w:lineRule="auto"/>
        <w:jc w:val="center"/>
        <w:rPr>
          <w:rFonts w:ascii="Arial" w:hAnsi="Arial" w:cs="Arial"/>
          <w:b/>
          <w:caps/>
        </w:rPr>
      </w:pPr>
      <w:r w:rsidRPr="00955289">
        <w:rPr>
          <w:rFonts w:ascii="Arial" w:hAnsi="Arial" w:cs="Arial"/>
          <w:b/>
          <w:caps/>
        </w:rPr>
        <w:t>INFRASTRUKTURA</w:t>
      </w:r>
      <w:r w:rsidR="001C43C8" w:rsidRPr="00955289">
        <w:rPr>
          <w:rFonts w:ascii="Arial" w:hAnsi="Arial" w:cs="Arial"/>
          <w:b/>
          <w:caps/>
        </w:rPr>
        <w:t xml:space="preserve"> </w:t>
      </w:r>
      <w:r w:rsidR="002D4A05" w:rsidRPr="00955289">
        <w:rPr>
          <w:rFonts w:ascii="Arial" w:hAnsi="Arial" w:cs="Arial"/>
          <w:b/>
          <w:caps/>
        </w:rPr>
        <w:t>–</w:t>
      </w:r>
      <w:r w:rsidR="0025643D" w:rsidRPr="00955289">
        <w:rPr>
          <w:rFonts w:ascii="Arial" w:hAnsi="Arial" w:cs="Arial"/>
          <w:b/>
          <w:caps/>
        </w:rPr>
        <w:t xml:space="preserve"> </w:t>
      </w:r>
      <w:r w:rsidR="001C43C8" w:rsidRPr="00955289">
        <w:rPr>
          <w:rFonts w:ascii="Arial" w:hAnsi="Arial" w:cs="Arial"/>
          <w:b/>
          <w:caps/>
        </w:rPr>
        <w:t>STUN</w:t>
      </w:r>
    </w:p>
    <w:p w14:paraId="30A4B5D2" w14:textId="40358F3C" w:rsidR="00B27FC4" w:rsidRPr="00955289" w:rsidRDefault="00B27FC4" w:rsidP="00955289">
      <w:pPr>
        <w:spacing w:line="276" w:lineRule="auto"/>
        <w:jc w:val="center"/>
        <w:rPr>
          <w:rFonts w:ascii="Arial" w:hAnsi="Arial" w:cs="Arial"/>
          <w:sz w:val="6"/>
          <w:szCs w:val="6"/>
        </w:rPr>
      </w:pPr>
      <w:r w:rsidRPr="00955289">
        <w:rPr>
          <w:rFonts w:ascii="Arial" w:hAnsi="Arial" w:cs="Arial"/>
          <w:sz w:val="6"/>
          <w:szCs w:val="6"/>
        </w:rPr>
        <w:t>..................................</w:t>
      </w:r>
      <w:r w:rsidR="00EF43A1" w:rsidRPr="00955289">
        <w:rPr>
          <w:rFonts w:ascii="Arial" w:hAnsi="Arial" w:cs="Arial"/>
          <w:sz w:val="6"/>
          <w:szCs w:val="6"/>
        </w:rPr>
        <w:t>.............</w:t>
      </w:r>
      <w:r w:rsidRPr="00955289">
        <w:rPr>
          <w:rFonts w:ascii="Arial" w:hAnsi="Arial" w:cs="Arial"/>
          <w:sz w:val="6"/>
          <w:szCs w:val="6"/>
        </w:rPr>
        <w:t>..................................</w:t>
      </w:r>
      <w:r w:rsidR="00955289" w:rsidRPr="00955289">
        <w:rPr>
          <w:rFonts w:ascii="Arial" w:hAnsi="Arial" w:cs="Arial"/>
          <w:sz w:val="6"/>
          <w:szCs w:val="6"/>
        </w:rPr>
        <w:t>...........................................................................................................................................................................</w:t>
      </w:r>
    </w:p>
    <w:p w14:paraId="39E00BDC" w14:textId="5DBE5DD3" w:rsidR="00B27FC4" w:rsidRPr="00955289" w:rsidRDefault="00B27FC4" w:rsidP="00955289">
      <w:pPr>
        <w:ind w:left="708"/>
        <w:jc w:val="center"/>
        <w:rPr>
          <w:rFonts w:ascii="Arial" w:hAnsi="Arial" w:cs="Arial"/>
          <w:i/>
          <w:sz w:val="20"/>
          <w:szCs w:val="20"/>
        </w:rPr>
      </w:pPr>
      <w:r w:rsidRPr="00955289">
        <w:rPr>
          <w:rFonts w:ascii="Arial" w:hAnsi="Arial" w:cs="Arial"/>
          <w:i/>
          <w:sz w:val="20"/>
          <w:szCs w:val="20"/>
        </w:rPr>
        <w:t>/nazwa komórki organizacyjnej/</w:t>
      </w:r>
    </w:p>
    <w:p w14:paraId="6333D734" w14:textId="77777777" w:rsidR="000963B4" w:rsidRPr="00955289" w:rsidRDefault="000963B4" w:rsidP="00EF43A1">
      <w:pPr>
        <w:ind w:left="708"/>
        <w:rPr>
          <w:rFonts w:ascii="Arial" w:hAnsi="Arial" w:cs="Arial"/>
          <w:i/>
          <w:sz w:val="20"/>
          <w:szCs w:val="20"/>
        </w:rPr>
      </w:pPr>
    </w:p>
    <w:tbl>
      <w:tblPr>
        <w:tblpPr w:leftFromText="141" w:rightFromText="141" w:vertAnchor="text" w:horzAnchor="margin" w:tblpY="44"/>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3420"/>
        <w:gridCol w:w="5324"/>
      </w:tblGrid>
      <w:tr w:rsidR="00955289" w:rsidRPr="00955289" w14:paraId="7F84D622" w14:textId="77777777" w:rsidTr="00C31B0C">
        <w:trPr>
          <w:cantSplit/>
          <w:trHeight w:val="560"/>
        </w:trPr>
        <w:tc>
          <w:tcPr>
            <w:tcW w:w="540" w:type="dxa"/>
            <w:vAlign w:val="center"/>
          </w:tcPr>
          <w:p w14:paraId="66FC6EF9" w14:textId="77777777" w:rsidR="00C31B0C" w:rsidRPr="00955289" w:rsidRDefault="00C31B0C" w:rsidP="00C31B0C">
            <w:pPr>
              <w:jc w:val="center"/>
              <w:rPr>
                <w:rFonts w:ascii="Arial" w:hAnsi="Arial" w:cs="Arial"/>
                <w:b/>
                <w:bCs/>
              </w:rPr>
            </w:pPr>
            <w:r w:rsidRPr="00955289">
              <w:rPr>
                <w:rFonts w:ascii="Arial" w:hAnsi="Arial" w:cs="Arial"/>
                <w:b/>
                <w:bCs/>
              </w:rPr>
              <w:t>Lp.</w:t>
            </w:r>
          </w:p>
        </w:tc>
        <w:tc>
          <w:tcPr>
            <w:tcW w:w="3420" w:type="dxa"/>
            <w:vAlign w:val="center"/>
          </w:tcPr>
          <w:p w14:paraId="7D3A24CA" w14:textId="77777777" w:rsidR="00C31B0C" w:rsidRPr="00955289" w:rsidRDefault="00C31B0C" w:rsidP="00C31B0C">
            <w:pPr>
              <w:jc w:val="center"/>
              <w:rPr>
                <w:rFonts w:ascii="Arial" w:hAnsi="Arial" w:cs="Arial"/>
                <w:b/>
                <w:bCs/>
              </w:rPr>
            </w:pPr>
            <w:r w:rsidRPr="00955289">
              <w:rPr>
                <w:rFonts w:ascii="Arial" w:hAnsi="Arial" w:cs="Arial"/>
                <w:b/>
                <w:bCs/>
              </w:rPr>
              <w:t>Wyszczególnienie</w:t>
            </w:r>
          </w:p>
        </w:tc>
        <w:tc>
          <w:tcPr>
            <w:tcW w:w="5324" w:type="dxa"/>
            <w:vAlign w:val="center"/>
          </w:tcPr>
          <w:p w14:paraId="3AA24D86" w14:textId="77777777" w:rsidR="00C31B0C" w:rsidRPr="00955289" w:rsidRDefault="00C31B0C" w:rsidP="00C31B0C">
            <w:pPr>
              <w:jc w:val="center"/>
              <w:rPr>
                <w:rFonts w:ascii="Arial" w:hAnsi="Arial" w:cs="Arial"/>
                <w:b/>
                <w:bCs/>
              </w:rPr>
            </w:pPr>
            <w:r w:rsidRPr="00955289">
              <w:rPr>
                <w:rFonts w:ascii="Arial" w:hAnsi="Arial" w:cs="Arial"/>
                <w:b/>
                <w:bCs/>
              </w:rPr>
              <w:t>Dane</w:t>
            </w:r>
          </w:p>
        </w:tc>
      </w:tr>
      <w:tr w:rsidR="00955289" w:rsidRPr="00955289" w14:paraId="3AE57B9B" w14:textId="77777777" w:rsidTr="00C31B0C">
        <w:trPr>
          <w:cantSplit/>
          <w:trHeight w:val="2035"/>
        </w:trPr>
        <w:tc>
          <w:tcPr>
            <w:tcW w:w="540" w:type="dxa"/>
            <w:vAlign w:val="center"/>
          </w:tcPr>
          <w:p w14:paraId="2617C8FE" w14:textId="77777777" w:rsidR="00C31B0C" w:rsidRPr="00955289" w:rsidRDefault="00C31B0C" w:rsidP="00C31B0C">
            <w:pPr>
              <w:jc w:val="right"/>
              <w:rPr>
                <w:rFonts w:ascii="Arial" w:hAnsi="Arial" w:cs="Arial"/>
              </w:rPr>
            </w:pPr>
            <w:r w:rsidRPr="00955289">
              <w:rPr>
                <w:rFonts w:ascii="Arial" w:hAnsi="Arial" w:cs="Arial"/>
              </w:rPr>
              <w:t>1.</w:t>
            </w:r>
          </w:p>
        </w:tc>
        <w:tc>
          <w:tcPr>
            <w:tcW w:w="3420" w:type="dxa"/>
            <w:vAlign w:val="center"/>
          </w:tcPr>
          <w:p w14:paraId="79868ED0" w14:textId="77777777" w:rsidR="00C31B0C" w:rsidRPr="00955289" w:rsidRDefault="00C31B0C" w:rsidP="00C31B0C">
            <w:pPr>
              <w:pStyle w:val="Nagwek"/>
              <w:tabs>
                <w:tab w:val="clear" w:pos="4536"/>
                <w:tab w:val="clear" w:pos="9072"/>
              </w:tabs>
              <w:rPr>
                <w:rFonts w:ascii="Arial" w:hAnsi="Arial" w:cs="Arial"/>
              </w:rPr>
            </w:pPr>
            <w:r w:rsidRPr="00955289">
              <w:rPr>
                <w:rFonts w:ascii="Arial" w:hAnsi="Arial" w:cs="Arial"/>
              </w:rPr>
              <w:t xml:space="preserve">Przedmiot zamówienia </w:t>
            </w:r>
          </w:p>
        </w:tc>
        <w:tc>
          <w:tcPr>
            <w:tcW w:w="5324" w:type="dxa"/>
            <w:vAlign w:val="center"/>
          </w:tcPr>
          <w:p w14:paraId="3A21B9E6" w14:textId="212897E3" w:rsidR="00C31B0C" w:rsidRPr="00955289" w:rsidRDefault="00C31B0C" w:rsidP="00C31B0C">
            <w:pPr>
              <w:tabs>
                <w:tab w:val="left" w:pos="284"/>
              </w:tabs>
              <w:spacing w:line="276" w:lineRule="auto"/>
              <w:jc w:val="both"/>
              <w:rPr>
                <w:rFonts w:ascii="Arial" w:hAnsi="Arial" w:cs="Arial"/>
              </w:rPr>
            </w:pPr>
            <w:r w:rsidRPr="00955289">
              <w:rPr>
                <w:rFonts w:ascii="Arial" w:hAnsi="Arial" w:cs="Arial"/>
                <w:b/>
              </w:rPr>
              <w:t xml:space="preserve">Kontrola stanu technicznego przewodów kominowych (dymowych, spalinowych, wentylacyjnych - grawitacyjnych) </w:t>
            </w:r>
            <w:r w:rsidRPr="00955289">
              <w:rPr>
                <w:rFonts w:ascii="Arial" w:hAnsi="Arial" w:cs="Arial"/>
                <w:b/>
              </w:rPr>
              <w:br/>
              <w:t>z wprowadzeniem danych do CEE</w:t>
            </w:r>
            <w:r w:rsidR="00F66B07" w:rsidRPr="00955289">
              <w:rPr>
                <w:rFonts w:ascii="Arial" w:hAnsi="Arial" w:cs="Arial"/>
                <w:b/>
              </w:rPr>
              <w:t>B</w:t>
            </w:r>
            <w:r w:rsidRPr="00955289">
              <w:rPr>
                <w:rFonts w:ascii="Arial" w:hAnsi="Arial" w:cs="Arial"/>
                <w:b/>
              </w:rPr>
              <w:t xml:space="preserve"> na podstawie prawnej zapisu art. 62 ust. 1 pkt 1c ustawy Prawo Budowlane z dnia 7 lipca </w:t>
            </w:r>
            <w:r w:rsidRPr="00955289">
              <w:rPr>
                <w:rFonts w:ascii="Arial" w:hAnsi="Arial" w:cs="Arial"/>
                <w:b/>
              </w:rPr>
              <w:br/>
              <w:t xml:space="preserve">1994 r. (Dz. U. 2025.418 t.j. z dnia 2025.04.01) w obiektach  administrowanych przez </w:t>
            </w:r>
            <w:r w:rsidRPr="00955289">
              <w:rPr>
                <w:rFonts w:ascii="Arial" w:hAnsi="Arial" w:cs="Arial"/>
                <w:b/>
              </w:rPr>
              <w:br/>
              <w:t xml:space="preserve">43 Wojskowy Oddział Gospodarczy </w:t>
            </w:r>
            <w:r w:rsidRPr="00955289">
              <w:rPr>
                <w:rFonts w:ascii="Arial" w:hAnsi="Arial" w:cs="Arial"/>
                <w:b/>
              </w:rPr>
              <w:br/>
              <w:t>w Świętoszowie.</w:t>
            </w:r>
          </w:p>
        </w:tc>
      </w:tr>
      <w:tr w:rsidR="00955289" w:rsidRPr="00955289" w14:paraId="4B708505" w14:textId="77777777" w:rsidTr="00C31B0C">
        <w:trPr>
          <w:cantSplit/>
          <w:trHeight w:val="560"/>
        </w:trPr>
        <w:tc>
          <w:tcPr>
            <w:tcW w:w="540" w:type="dxa"/>
            <w:vAlign w:val="center"/>
          </w:tcPr>
          <w:p w14:paraId="10C3B4FD" w14:textId="77777777" w:rsidR="00C31B0C" w:rsidRPr="00955289" w:rsidRDefault="00C31B0C" w:rsidP="00C31B0C">
            <w:pPr>
              <w:jc w:val="right"/>
              <w:rPr>
                <w:rFonts w:ascii="Arial" w:hAnsi="Arial" w:cs="Arial"/>
              </w:rPr>
            </w:pPr>
            <w:r w:rsidRPr="00955289">
              <w:rPr>
                <w:rFonts w:ascii="Arial" w:hAnsi="Arial" w:cs="Arial"/>
              </w:rPr>
              <w:t>2.</w:t>
            </w:r>
          </w:p>
        </w:tc>
        <w:tc>
          <w:tcPr>
            <w:tcW w:w="3420" w:type="dxa"/>
            <w:vAlign w:val="center"/>
          </w:tcPr>
          <w:p w14:paraId="3F0312EB" w14:textId="77777777" w:rsidR="00C31B0C" w:rsidRPr="00955289" w:rsidRDefault="00C31B0C" w:rsidP="00C31B0C">
            <w:pPr>
              <w:pStyle w:val="Nagwek"/>
              <w:tabs>
                <w:tab w:val="clear" w:pos="4536"/>
                <w:tab w:val="clear" w:pos="9072"/>
              </w:tabs>
              <w:rPr>
                <w:rFonts w:ascii="Arial" w:hAnsi="Arial" w:cs="Arial"/>
              </w:rPr>
            </w:pPr>
            <w:r w:rsidRPr="00955289">
              <w:rPr>
                <w:rFonts w:ascii="Arial" w:hAnsi="Arial" w:cs="Arial"/>
              </w:rPr>
              <w:t>Ilość</w:t>
            </w:r>
          </w:p>
        </w:tc>
        <w:tc>
          <w:tcPr>
            <w:tcW w:w="5324" w:type="dxa"/>
            <w:vAlign w:val="center"/>
          </w:tcPr>
          <w:p w14:paraId="73F9A65F" w14:textId="27909282" w:rsidR="00C31B0C" w:rsidRPr="00955289" w:rsidRDefault="00C31B0C" w:rsidP="00C31B0C">
            <w:pPr>
              <w:jc w:val="both"/>
              <w:rPr>
                <w:rFonts w:ascii="Arial" w:hAnsi="Arial" w:cs="Arial"/>
              </w:rPr>
            </w:pPr>
            <w:r w:rsidRPr="00955289">
              <w:rPr>
                <w:rFonts w:ascii="Arial" w:hAnsi="Arial" w:cs="Arial"/>
              </w:rPr>
              <w:t>8</w:t>
            </w:r>
            <w:r w:rsidR="00C2183A">
              <w:rPr>
                <w:rFonts w:ascii="Arial" w:hAnsi="Arial" w:cs="Arial"/>
              </w:rPr>
              <w:t>341</w:t>
            </w:r>
          </w:p>
        </w:tc>
      </w:tr>
      <w:tr w:rsidR="00955289" w:rsidRPr="00955289" w14:paraId="64F18F55" w14:textId="77777777" w:rsidTr="00C31B0C">
        <w:trPr>
          <w:cantSplit/>
          <w:trHeight w:val="560"/>
        </w:trPr>
        <w:tc>
          <w:tcPr>
            <w:tcW w:w="540" w:type="dxa"/>
            <w:vAlign w:val="center"/>
          </w:tcPr>
          <w:p w14:paraId="36ABEA0F" w14:textId="77777777" w:rsidR="00C31B0C" w:rsidRPr="00955289" w:rsidRDefault="00C31B0C" w:rsidP="00C31B0C">
            <w:pPr>
              <w:jc w:val="right"/>
              <w:rPr>
                <w:rFonts w:ascii="Arial" w:hAnsi="Arial" w:cs="Arial"/>
              </w:rPr>
            </w:pPr>
            <w:r w:rsidRPr="00955289">
              <w:rPr>
                <w:rFonts w:ascii="Arial" w:hAnsi="Arial" w:cs="Arial"/>
              </w:rPr>
              <w:t>3.</w:t>
            </w:r>
          </w:p>
        </w:tc>
        <w:tc>
          <w:tcPr>
            <w:tcW w:w="3420" w:type="dxa"/>
            <w:vAlign w:val="center"/>
          </w:tcPr>
          <w:p w14:paraId="7C3F01BC" w14:textId="77777777" w:rsidR="00C31B0C" w:rsidRPr="00955289" w:rsidRDefault="00C31B0C" w:rsidP="00C31B0C">
            <w:pPr>
              <w:rPr>
                <w:rFonts w:ascii="Arial" w:hAnsi="Arial" w:cs="Arial"/>
              </w:rPr>
            </w:pPr>
            <w:r w:rsidRPr="00955289">
              <w:rPr>
                <w:rFonts w:ascii="Arial" w:hAnsi="Arial" w:cs="Arial"/>
              </w:rPr>
              <w:t>CPV</w:t>
            </w:r>
          </w:p>
        </w:tc>
        <w:tc>
          <w:tcPr>
            <w:tcW w:w="5324" w:type="dxa"/>
            <w:vAlign w:val="center"/>
          </w:tcPr>
          <w:p w14:paraId="183283A8" w14:textId="77777777" w:rsidR="00C31B0C" w:rsidRPr="00955289" w:rsidRDefault="00C31B0C" w:rsidP="00C31B0C">
            <w:pPr>
              <w:jc w:val="both"/>
              <w:rPr>
                <w:rFonts w:ascii="Arial" w:hAnsi="Arial" w:cs="Arial"/>
              </w:rPr>
            </w:pPr>
            <w:r w:rsidRPr="00955289">
              <w:rPr>
                <w:rFonts w:ascii="Arial" w:hAnsi="Arial" w:cs="Arial"/>
              </w:rPr>
              <w:t>71356100-9</w:t>
            </w:r>
          </w:p>
        </w:tc>
      </w:tr>
      <w:tr w:rsidR="00955289" w:rsidRPr="00955289" w14:paraId="4D97B52C" w14:textId="77777777" w:rsidTr="00C31B0C">
        <w:trPr>
          <w:cantSplit/>
          <w:trHeight w:val="560"/>
        </w:trPr>
        <w:tc>
          <w:tcPr>
            <w:tcW w:w="540" w:type="dxa"/>
            <w:tcBorders>
              <w:bottom w:val="single" w:sz="4" w:space="0" w:color="auto"/>
            </w:tcBorders>
            <w:vAlign w:val="center"/>
          </w:tcPr>
          <w:p w14:paraId="22149EC6" w14:textId="77777777" w:rsidR="00C31B0C" w:rsidRPr="00955289" w:rsidRDefault="00C31B0C" w:rsidP="00C31B0C">
            <w:pPr>
              <w:jc w:val="right"/>
              <w:rPr>
                <w:rFonts w:ascii="Arial" w:hAnsi="Arial" w:cs="Arial"/>
              </w:rPr>
            </w:pPr>
            <w:r w:rsidRPr="00955289">
              <w:rPr>
                <w:rFonts w:ascii="Arial" w:hAnsi="Arial" w:cs="Arial"/>
              </w:rPr>
              <w:t>4.</w:t>
            </w:r>
          </w:p>
        </w:tc>
        <w:tc>
          <w:tcPr>
            <w:tcW w:w="3420" w:type="dxa"/>
            <w:tcBorders>
              <w:bottom w:val="single" w:sz="4" w:space="0" w:color="auto"/>
            </w:tcBorders>
            <w:vAlign w:val="center"/>
          </w:tcPr>
          <w:p w14:paraId="0C1BE52E" w14:textId="77777777" w:rsidR="00C31B0C" w:rsidRPr="00955289" w:rsidRDefault="00C31B0C" w:rsidP="00C31B0C">
            <w:pPr>
              <w:rPr>
                <w:rFonts w:ascii="Arial" w:hAnsi="Arial" w:cs="Arial"/>
              </w:rPr>
            </w:pPr>
            <w:r w:rsidRPr="00955289">
              <w:rPr>
                <w:rFonts w:ascii="Arial" w:hAnsi="Arial" w:cs="Arial"/>
              </w:rPr>
              <w:t>Inne normy</w:t>
            </w:r>
          </w:p>
        </w:tc>
        <w:tc>
          <w:tcPr>
            <w:tcW w:w="5324" w:type="dxa"/>
            <w:tcBorders>
              <w:bottom w:val="single" w:sz="4" w:space="0" w:color="auto"/>
            </w:tcBorders>
            <w:vAlign w:val="center"/>
          </w:tcPr>
          <w:p w14:paraId="2533C19F" w14:textId="77777777" w:rsidR="00C31B0C" w:rsidRPr="00955289" w:rsidRDefault="00C31B0C" w:rsidP="00C31B0C">
            <w:pPr>
              <w:jc w:val="both"/>
              <w:rPr>
                <w:rFonts w:ascii="Arial" w:hAnsi="Arial" w:cs="Arial"/>
              </w:rPr>
            </w:pPr>
            <w:r w:rsidRPr="00955289">
              <w:rPr>
                <w:rFonts w:ascii="Arial" w:hAnsi="Arial" w:cs="Arial"/>
              </w:rPr>
              <w:t>Prawo Budowlane, Polskie Normy</w:t>
            </w:r>
          </w:p>
        </w:tc>
      </w:tr>
      <w:tr w:rsidR="00955289" w:rsidRPr="00955289" w14:paraId="345410E5" w14:textId="77777777" w:rsidTr="00C31B0C">
        <w:trPr>
          <w:cantSplit/>
          <w:trHeight w:val="560"/>
        </w:trPr>
        <w:tc>
          <w:tcPr>
            <w:tcW w:w="540" w:type="dxa"/>
            <w:tcBorders>
              <w:bottom w:val="single" w:sz="4" w:space="0" w:color="auto"/>
            </w:tcBorders>
            <w:vAlign w:val="center"/>
          </w:tcPr>
          <w:p w14:paraId="500E2C9B" w14:textId="77777777" w:rsidR="00C31B0C" w:rsidRPr="00955289" w:rsidRDefault="00C31B0C" w:rsidP="00C31B0C">
            <w:pPr>
              <w:jc w:val="right"/>
              <w:rPr>
                <w:rFonts w:ascii="Arial" w:hAnsi="Arial" w:cs="Arial"/>
              </w:rPr>
            </w:pPr>
            <w:r w:rsidRPr="00955289">
              <w:rPr>
                <w:rFonts w:ascii="Arial" w:hAnsi="Arial" w:cs="Arial"/>
              </w:rPr>
              <w:t>5.</w:t>
            </w:r>
          </w:p>
        </w:tc>
        <w:tc>
          <w:tcPr>
            <w:tcW w:w="3420" w:type="dxa"/>
            <w:tcBorders>
              <w:bottom w:val="single" w:sz="4" w:space="0" w:color="auto"/>
            </w:tcBorders>
            <w:vAlign w:val="center"/>
          </w:tcPr>
          <w:p w14:paraId="4AD2050F" w14:textId="77777777" w:rsidR="00C31B0C" w:rsidRPr="00955289" w:rsidRDefault="00C31B0C" w:rsidP="00C31B0C">
            <w:pPr>
              <w:rPr>
                <w:rFonts w:ascii="Arial" w:hAnsi="Arial" w:cs="Arial"/>
              </w:rPr>
            </w:pPr>
            <w:r w:rsidRPr="00955289">
              <w:rPr>
                <w:rFonts w:ascii="Arial" w:hAnsi="Arial" w:cs="Arial"/>
              </w:rPr>
              <w:t>Oferty częściowe (zadania)</w:t>
            </w:r>
          </w:p>
        </w:tc>
        <w:tc>
          <w:tcPr>
            <w:tcW w:w="5324" w:type="dxa"/>
            <w:tcBorders>
              <w:bottom w:val="single" w:sz="4" w:space="0" w:color="auto"/>
            </w:tcBorders>
            <w:vAlign w:val="center"/>
          </w:tcPr>
          <w:p w14:paraId="7618E69D" w14:textId="77777777" w:rsidR="00C31B0C" w:rsidRPr="00955289" w:rsidRDefault="00C31B0C" w:rsidP="00C31B0C">
            <w:pPr>
              <w:jc w:val="both"/>
              <w:rPr>
                <w:rFonts w:ascii="Arial" w:hAnsi="Arial" w:cs="Arial"/>
              </w:rPr>
            </w:pPr>
            <w:r w:rsidRPr="00955289">
              <w:rPr>
                <w:rFonts w:ascii="Arial" w:hAnsi="Arial" w:cs="Arial"/>
              </w:rPr>
              <w:t>nie</w:t>
            </w:r>
          </w:p>
        </w:tc>
      </w:tr>
      <w:tr w:rsidR="00955289" w:rsidRPr="00955289" w14:paraId="2E80B54D" w14:textId="77777777" w:rsidTr="00C31B0C">
        <w:trPr>
          <w:cantSplit/>
          <w:trHeight w:val="560"/>
        </w:trPr>
        <w:tc>
          <w:tcPr>
            <w:tcW w:w="540" w:type="dxa"/>
            <w:tcBorders>
              <w:bottom w:val="single" w:sz="4" w:space="0" w:color="auto"/>
            </w:tcBorders>
            <w:vAlign w:val="center"/>
          </w:tcPr>
          <w:p w14:paraId="1818DE69" w14:textId="77777777" w:rsidR="00C31B0C" w:rsidRPr="00955289" w:rsidRDefault="00C31B0C" w:rsidP="00C31B0C">
            <w:pPr>
              <w:jc w:val="right"/>
              <w:rPr>
                <w:rFonts w:ascii="Arial" w:hAnsi="Arial" w:cs="Arial"/>
              </w:rPr>
            </w:pPr>
            <w:r w:rsidRPr="00955289">
              <w:rPr>
                <w:rFonts w:ascii="Arial" w:hAnsi="Arial" w:cs="Arial"/>
              </w:rPr>
              <w:t>6.</w:t>
            </w:r>
          </w:p>
        </w:tc>
        <w:tc>
          <w:tcPr>
            <w:tcW w:w="3420" w:type="dxa"/>
            <w:tcBorders>
              <w:bottom w:val="single" w:sz="4" w:space="0" w:color="auto"/>
            </w:tcBorders>
            <w:vAlign w:val="center"/>
          </w:tcPr>
          <w:p w14:paraId="0D1924FC" w14:textId="77777777" w:rsidR="00C31B0C" w:rsidRPr="00955289" w:rsidRDefault="00C31B0C" w:rsidP="00C31B0C">
            <w:pPr>
              <w:rPr>
                <w:rFonts w:ascii="Arial" w:hAnsi="Arial" w:cs="Arial"/>
              </w:rPr>
            </w:pPr>
            <w:r w:rsidRPr="00955289">
              <w:rPr>
                <w:rFonts w:ascii="Arial" w:hAnsi="Arial" w:cs="Arial"/>
              </w:rPr>
              <w:t>Oferty równoważne</w:t>
            </w:r>
          </w:p>
        </w:tc>
        <w:tc>
          <w:tcPr>
            <w:tcW w:w="5324" w:type="dxa"/>
            <w:tcBorders>
              <w:bottom w:val="single" w:sz="4" w:space="0" w:color="auto"/>
            </w:tcBorders>
            <w:vAlign w:val="center"/>
          </w:tcPr>
          <w:p w14:paraId="18AC8BED" w14:textId="77777777" w:rsidR="00C31B0C" w:rsidRPr="00955289" w:rsidRDefault="00C31B0C" w:rsidP="00C31B0C">
            <w:pPr>
              <w:jc w:val="both"/>
              <w:rPr>
                <w:rFonts w:ascii="Arial" w:hAnsi="Arial" w:cs="Arial"/>
              </w:rPr>
            </w:pPr>
            <w:r w:rsidRPr="00955289">
              <w:rPr>
                <w:rFonts w:ascii="Arial" w:hAnsi="Arial" w:cs="Arial"/>
              </w:rPr>
              <w:t xml:space="preserve">nie </w:t>
            </w:r>
          </w:p>
        </w:tc>
      </w:tr>
      <w:tr w:rsidR="00955289" w:rsidRPr="00955289" w14:paraId="54103470" w14:textId="77777777" w:rsidTr="00C31B0C">
        <w:trPr>
          <w:cantSplit/>
          <w:trHeight w:val="560"/>
        </w:trPr>
        <w:tc>
          <w:tcPr>
            <w:tcW w:w="540" w:type="dxa"/>
            <w:tcBorders>
              <w:bottom w:val="single" w:sz="4" w:space="0" w:color="auto"/>
            </w:tcBorders>
            <w:vAlign w:val="center"/>
          </w:tcPr>
          <w:p w14:paraId="1AB81946" w14:textId="77777777" w:rsidR="00C31B0C" w:rsidRPr="00955289" w:rsidRDefault="00C31B0C" w:rsidP="00C31B0C">
            <w:pPr>
              <w:jc w:val="right"/>
              <w:rPr>
                <w:rFonts w:ascii="Arial" w:hAnsi="Arial" w:cs="Arial"/>
              </w:rPr>
            </w:pPr>
            <w:r w:rsidRPr="00955289">
              <w:rPr>
                <w:rFonts w:ascii="Arial" w:hAnsi="Arial" w:cs="Arial"/>
              </w:rPr>
              <w:t>7.</w:t>
            </w:r>
          </w:p>
        </w:tc>
        <w:tc>
          <w:tcPr>
            <w:tcW w:w="3420" w:type="dxa"/>
            <w:tcBorders>
              <w:bottom w:val="single" w:sz="4" w:space="0" w:color="auto"/>
            </w:tcBorders>
            <w:vAlign w:val="center"/>
          </w:tcPr>
          <w:p w14:paraId="23AE6527" w14:textId="77777777" w:rsidR="00C31B0C" w:rsidRPr="00955289" w:rsidRDefault="00C31B0C" w:rsidP="00C31B0C">
            <w:pPr>
              <w:rPr>
                <w:rFonts w:ascii="Arial" w:hAnsi="Arial" w:cs="Arial"/>
              </w:rPr>
            </w:pPr>
            <w:r w:rsidRPr="00955289">
              <w:rPr>
                <w:rFonts w:ascii="Arial" w:hAnsi="Arial" w:cs="Arial"/>
              </w:rPr>
              <w:t>Wymogi techniczne</w:t>
            </w:r>
          </w:p>
        </w:tc>
        <w:tc>
          <w:tcPr>
            <w:tcW w:w="5324" w:type="dxa"/>
            <w:tcBorders>
              <w:bottom w:val="single" w:sz="4" w:space="0" w:color="auto"/>
            </w:tcBorders>
            <w:vAlign w:val="center"/>
          </w:tcPr>
          <w:p w14:paraId="746B5105" w14:textId="77777777" w:rsidR="00C31B0C" w:rsidRPr="00955289" w:rsidRDefault="00C31B0C" w:rsidP="00C31B0C">
            <w:pPr>
              <w:jc w:val="both"/>
              <w:rPr>
                <w:rFonts w:ascii="Arial" w:hAnsi="Arial" w:cs="Arial"/>
              </w:rPr>
            </w:pPr>
            <w:r w:rsidRPr="00955289">
              <w:rPr>
                <w:rFonts w:ascii="Arial" w:hAnsi="Arial" w:cs="Arial"/>
              </w:rPr>
              <w:t xml:space="preserve">Standardy techniczne </w:t>
            </w:r>
          </w:p>
        </w:tc>
      </w:tr>
      <w:tr w:rsidR="00955289" w:rsidRPr="00955289" w14:paraId="7591FCB7" w14:textId="77777777" w:rsidTr="00C31B0C">
        <w:trPr>
          <w:cantSplit/>
          <w:trHeight w:val="560"/>
        </w:trPr>
        <w:tc>
          <w:tcPr>
            <w:tcW w:w="540" w:type="dxa"/>
            <w:tcBorders>
              <w:bottom w:val="single" w:sz="4" w:space="0" w:color="auto"/>
            </w:tcBorders>
            <w:vAlign w:val="center"/>
          </w:tcPr>
          <w:p w14:paraId="0CB87DD7" w14:textId="77777777" w:rsidR="00C31B0C" w:rsidRPr="00955289" w:rsidRDefault="00C31B0C" w:rsidP="00C31B0C">
            <w:pPr>
              <w:jc w:val="right"/>
              <w:rPr>
                <w:rFonts w:ascii="Arial" w:hAnsi="Arial" w:cs="Arial"/>
              </w:rPr>
            </w:pPr>
            <w:r w:rsidRPr="00955289">
              <w:rPr>
                <w:rFonts w:ascii="Arial" w:hAnsi="Arial" w:cs="Arial"/>
              </w:rPr>
              <w:t>8.</w:t>
            </w:r>
          </w:p>
        </w:tc>
        <w:tc>
          <w:tcPr>
            <w:tcW w:w="3420" w:type="dxa"/>
            <w:tcBorders>
              <w:bottom w:val="single" w:sz="4" w:space="0" w:color="auto"/>
            </w:tcBorders>
            <w:vAlign w:val="center"/>
          </w:tcPr>
          <w:p w14:paraId="1CC049B8" w14:textId="77777777" w:rsidR="00C31B0C" w:rsidRPr="00955289" w:rsidRDefault="00C31B0C" w:rsidP="00C31B0C">
            <w:pPr>
              <w:rPr>
                <w:rFonts w:ascii="Arial" w:hAnsi="Arial" w:cs="Arial"/>
              </w:rPr>
            </w:pPr>
            <w:r w:rsidRPr="00955289">
              <w:rPr>
                <w:rFonts w:ascii="Arial" w:hAnsi="Arial" w:cs="Arial"/>
              </w:rPr>
              <w:t>Usługi dodatkowe</w:t>
            </w:r>
          </w:p>
        </w:tc>
        <w:tc>
          <w:tcPr>
            <w:tcW w:w="5324" w:type="dxa"/>
            <w:tcBorders>
              <w:bottom w:val="single" w:sz="4" w:space="0" w:color="auto"/>
            </w:tcBorders>
            <w:vAlign w:val="center"/>
          </w:tcPr>
          <w:p w14:paraId="17D8DC8E" w14:textId="77777777" w:rsidR="00C31B0C" w:rsidRPr="00955289" w:rsidRDefault="00C31B0C" w:rsidP="00C31B0C">
            <w:pPr>
              <w:jc w:val="both"/>
              <w:rPr>
                <w:rFonts w:ascii="Arial" w:hAnsi="Arial" w:cs="Arial"/>
              </w:rPr>
            </w:pPr>
            <w:r w:rsidRPr="00955289">
              <w:rPr>
                <w:rFonts w:ascii="Arial" w:hAnsi="Arial" w:cs="Arial"/>
              </w:rPr>
              <w:t>nie</w:t>
            </w:r>
          </w:p>
        </w:tc>
      </w:tr>
    </w:tbl>
    <w:p w14:paraId="56D3CF63" w14:textId="77777777" w:rsidR="00B27FC4" w:rsidRPr="00955289" w:rsidRDefault="00B27FC4" w:rsidP="00B27FC4">
      <w:pPr>
        <w:rPr>
          <w:rFonts w:ascii="Arial" w:hAnsi="Arial" w:cs="Arial"/>
          <w:b/>
        </w:rPr>
      </w:pPr>
    </w:p>
    <w:p w14:paraId="763538F4" w14:textId="77777777" w:rsidR="00B27FC4" w:rsidRPr="005149D7" w:rsidRDefault="00B27FC4"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color w:val="9A1694"/>
          <w:sz w:val="24"/>
        </w:rPr>
      </w:pPr>
    </w:p>
    <w:p w14:paraId="72D6D343" w14:textId="77777777" w:rsidR="00165BD8" w:rsidRPr="005149D7" w:rsidRDefault="00165BD8"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color w:val="9A1694"/>
          <w:sz w:val="24"/>
        </w:rPr>
      </w:pPr>
    </w:p>
    <w:p w14:paraId="66773584" w14:textId="77777777" w:rsidR="002D4A05" w:rsidRPr="005149D7" w:rsidRDefault="002D4A05"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color w:val="9A1694"/>
          <w:sz w:val="24"/>
        </w:rPr>
      </w:pPr>
    </w:p>
    <w:p w14:paraId="36739D76" w14:textId="1DA6D520" w:rsidR="000963B4" w:rsidRPr="00BF4702" w:rsidRDefault="00C50477" w:rsidP="00C50477">
      <w:pPr>
        <w:pStyle w:val="Nagwek6"/>
        <w:widowControl w:val="0"/>
        <w:numPr>
          <w:ilvl w:val="0"/>
          <w:numId w:val="20"/>
        </w:numPr>
        <w:suppressAutoHyphens/>
        <w:spacing w:after="120" w:line="274" w:lineRule="exact"/>
        <w:ind w:left="357" w:hanging="130"/>
        <w:jc w:val="left"/>
        <w:rPr>
          <w:rFonts w:ascii="Arial" w:hAnsi="Arial" w:cs="Arial"/>
          <w:i w:val="0"/>
          <w:iCs w:val="0"/>
        </w:rPr>
      </w:pPr>
      <w:r w:rsidRPr="00BF4702">
        <w:rPr>
          <w:rFonts w:ascii="Arial" w:hAnsi="Arial" w:cs="Arial"/>
          <w:i w:val="0"/>
          <w:iCs w:val="0"/>
        </w:rPr>
        <w:lastRenderedPageBreak/>
        <w:t>NAZWA I ADRES ZAMAWIAJĄCEGO</w:t>
      </w:r>
    </w:p>
    <w:p w14:paraId="0C6C95E8" w14:textId="77777777" w:rsidR="000963B4" w:rsidRPr="00BF4702" w:rsidRDefault="000963B4" w:rsidP="00C50477">
      <w:pPr>
        <w:spacing w:line="276" w:lineRule="auto"/>
        <w:ind w:left="284" w:right="-28"/>
        <w:jc w:val="both"/>
        <w:rPr>
          <w:rFonts w:ascii="Arial" w:hAnsi="Arial" w:cs="Arial"/>
        </w:rPr>
      </w:pPr>
      <w:r w:rsidRPr="00BF4702">
        <w:rPr>
          <w:rFonts w:ascii="Arial" w:hAnsi="Arial" w:cs="Arial"/>
        </w:rPr>
        <w:t xml:space="preserve">43 Wojskowy Oddział Gospodarczy   </w:t>
      </w:r>
    </w:p>
    <w:p w14:paraId="3CBF972F" w14:textId="01946265" w:rsidR="000963B4" w:rsidRPr="00BF4702" w:rsidRDefault="000963B4" w:rsidP="00C50477">
      <w:pPr>
        <w:spacing w:line="276" w:lineRule="auto"/>
        <w:ind w:left="284" w:right="-28"/>
        <w:jc w:val="both"/>
        <w:rPr>
          <w:rFonts w:ascii="Arial" w:hAnsi="Arial" w:cs="Arial"/>
          <w:spacing w:val="1"/>
        </w:rPr>
      </w:pPr>
      <w:r w:rsidRPr="00BF4702">
        <w:rPr>
          <w:rFonts w:ascii="Arial" w:hAnsi="Arial" w:cs="Arial"/>
          <w:spacing w:val="1"/>
        </w:rPr>
        <w:t>ul. Saperska 2 , 59 - 726  Świętoszów</w:t>
      </w:r>
    </w:p>
    <w:p w14:paraId="1D17BEDE" w14:textId="28167645" w:rsidR="000963B4" w:rsidRPr="00BF4702" w:rsidRDefault="000963B4" w:rsidP="00C50477">
      <w:pPr>
        <w:spacing w:line="276" w:lineRule="auto"/>
        <w:ind w:left="284" w:right="-28"/>
        <w:jc w:val="both"/>
        <w:rPr>
          <w:rFonts w:ascii="Arial" w:hAnsi="Arial" w:cs="Arial"/>
          <w:spacing w:val="1"/>
        </w:rPr>
      </w:pPr>
      <w:r w:rsidRPr="00BF4702">
        <w:rPr>
          <w:rFonts w:ascii="Arial" w:hAnsi="Arial" w:cs="Arial"/>
          <w:spacing w:val="1"/>
        </w:rPr>
        <w:t xml:space="preserve">Telefon: 261 686 173 – kierownik </w:t>
      </w:r>
      <w:r w:rsidR="003A4E7F" w:rsidRPr="00BF4702">
        <w:rPr>
          <w:rFonts w:ascii="Arial" w:hAnsi="Arial" w:cs="Arial"/>
          <w:spacing w:val="1"/>
        </w:rPr>
        <w:t>S</w:t>
      </w:r>
      <w:r w:rsidRPr="00BF4702">
        <w:rPr>
          <w:rFonts w:ascii="Arial" w:hAnsi="Arial" w:cs="Arial"/>
          <w:spacing w:val="1"/>
        </w:rPr>
        <w:t xml:space="preserve">TUN, 261 686 107 </w:t>
      </w:r>
      <w:r w:rsidR="00C50477" w:rsidRPr="00BF4702">
        <w:rPr>
          <w:rFonts w:ascii="Arial" w:hAnsi="Arial" w:cs="Arial"/>
          <w:spacing w:val="1"/>
        </w:rPr>
        <w:t>–</w:t>
      </w:r>
      <w:r w:rsidRPr="00BF4702">
        <w:rPr>
          <w:rFonts w:ascii="Arial" w:hAnsi="Arial" w:cs="Arial"/>
          <w:spacing w:val="1"/>
        </w:rPr>
        <w:t xml:space="preserve"> Sekcja TUN</w:t>
      </w:r>
    </w:p>
    <w:p w14:paraId="3302077E" w14:textId="5B13736E" w:rsidR="000963B4" w:rsidRPr="00BF4702" w:rsidRDefault="000963B4" w:rsidP="00BF4702">
      <w:pPr>
        <w:spacing w:after="240" w:line="276" w:lineRule="auto"/>
        <w:ind w:left="284" w:right="-28"/>
        <w:jc w:val="both"/>
        <w:rPr>
          <w:rFonts w:ascii="Arial" w:hAnsi="Arial" w:cs="Arial"/>
          <w:spacing w:val="1"/>
        </w:rPr>
      </w:pPr>
      <w:r w:rsidRPr="00BF4702">
        <w:rPr>
          <w:rFonts w:ascii="Arial" w:hAnsi="Arial" w:cs="Arial"/>
          <w:spacing w:val="1"/>
        </w:rPr>
        <w:t xml:space="preserve">Godziny pracy: </w:t>
      </w:r>
      <w:r w:rsidR="00F056F4" w:rsidRPr="00BF4702">
        <w:rPr>
          <w:rFonts w:ascii="Arial" w:hAnsi="Arial" w:cs="Arial"/>
          <w:spacing w:val="1"/>
        </w:rPr>
        <w:t>6</w:t>
      </w:r>
      <w:r w:rsidR="00F056F4" w:rsidRPr="00BF4702">
        <w:rPr>
          <w:rFonts w:ascii="Arial" w:hAnsi="Arial" w:cs="Arial"/>
          <w:spacing w:val="1"/>
          <w:vertAlign w:val="superscript"/>
        </w:rPr>
        <w:t>45</w:t>
      </w:r>
      <w:r w:rsidRPr="00BF4702">
        <w:rPr>
          <w:rFonts w:ascii="Arial" w:hAnsi="Arial" w:cs="Arial"/>
          <w:spacing w:val="1"/>
        </w:rPr>
        <w:t xml:space="preserve"> – 15</w:t>
      </w:r>
      <w:r w:rsidR="00F056F4" w:rsidRPr="00BF4702">
        <w:rPr>
          <w:rFonts w:ascii="Arial" w:hAnsi="Arial" w:cs="Arial"/>
          <w:spacing w:val="1"/>
          <w:vertAlign w:val="superscript"/>
        </w:rPr>
        <w:t>15</w:t>
      </w:r>
      <w:r w:rsidRPr="00BF4702">
        <w:rPr>
          <w:rFonts w:ascii="Arial" w:hAnsi="Arial" w:cs="Arial"/>
          <w:spacing w:val="1"/>
        </w:rPr>
        <w:t xml:space="preserve"> od poniedziałku do czwartku, </w:t>
      </w:r>
      <w:r w:rsidR="009B019D" w:rsidRPr="00BF4702">
        <w:rPr>
          <w:rFonts w:ascii="Arial" w:hAnsi="Arial" w:cs="Arial"/>
          <w:spacing w:val="1"/>
        </w:rPr>
        <w:t xml:space="preserve">od </w:t>
      </w:r>
      <w:r w:rsidR="002E22FB" w:rsidRPr="00BF4702">
        <w:rPr>
          <w:rFonts w:ascii="Arial" w:hAnsi="Arial" w:cs="Arial"/>
          <w:spacing w:val="1"/>
        </w:rPr>
        <w:t>6</w:t>
      </w:r>
      <w:r w:rsidR="002E22FB" w:rsidRPr="00BF4702">
        <w:rPr>
          <w:rFonts w:ascii="Arial" w:hAnsi="Arial" w:cs="Arial"/>
          <w:spacing w:val="1"/>
          <w:vertAlign w:val="superscript"/>
        </w:rPr>
        <w:t>45</w:t>
      </w:r>
      <w:r w:rsidR="009B019D" w:rsidRPr="00BF4702">
        <w:rPr>
          <w:rFonts w:ascii="Arial" w:hAnsi="Arial" w:cs="Arial"/>
          <w:spacing w:val="1"/>
          <w:vertAlign w:val="superscript"/>
        </w:rPr>
        <w:t xml:space="preserve"> </w:t>
      </w:r>
      <w:r w:rsidR="00F056F4" w:rsidRPr="00BF4702">
        <w:rPr>
          <w:rFonts w:ascii="Arial" w:hAnsi="Arial" w:cs="Arial"/>
          <w:spacing w:val="1"/>
        </w:rPr>
        <w:t>do 12</w:t>
      </w:r>
      <w:r w:rsidR="00F056F4" w:rsidRPr="00BF4702">
        <w:rPr>
          <w:rFonts w:ascii="Arial" w:hAnsi="Arial" w:cs="Arial"/>
          <w:spacing w:val="1"/>
          <w:vertAlign w:val="superscript"/>
        </w:rPr>
        <w:t>45</w:t>
      </w:r>
      <w:r w:rsidR="009B019D" w:rsidRPr="00BF4702">
        <w:rPr>
          <w:rFonts w:ascii="Arial" w:hAnsi="Arial" w:cs="Arial"/>
          <w:spacing w:val="1"/>
        </w:rPr>
        <w:t xml:space="preserve"> w piątek</w:t>
      </w:r>
      <w:r w:rsidR="00BF4702" w:rsidRPr="00BF4702">
        <w:rPr>
          <w:rFonts w:ascii="Arial" w:hAnsi="Arial" w:cs="Arial"/>
          <w:spacing w:val="1"/>
        </w:rPr>
        <w:t>,</w:t>
      </w:r>
      <w:r w:rsidRPr="00BF4702">
        <w:rPr>
          <w:rFonts w:ascii="Arial" w:hAnsi="Arial" w:cs="Arial"/>
          <w:spacing w:val="1"/>
        </w:rPr>
        <w:t xml:space="preserve"> </w:t>
      </w:r>
      <w:r w:rsidR="00D50B3F" w:rsidRPr="00BF4702">
        <w:rPr>
          <w:rFonts w:ascii="Arial" w:hAnsi="Arial" w:cs="Arial"/>
          <w:spacing w:val="1"/>
        </w:rPr>
        <w:br/>
      </w:r>
      <w:r w:rsidRPr="00BF4702">
        <w:rPr>
          <w:rFonts w:ascii="Arial" w:hAnsi="Arial" w:cs="Arial"/>
          <w:spacing w:val="1"/>
        </w:rPr>
        <w:t>z wyłączeniem świąt i dni wolnych ustawowo.</w:t>
      </w:r>
    </w:p>
    <w:p w14:paraId="6FE63321" w14:textId="4BD413FB" w:rsidR="000963B4" w:rsidRPr="00BF4702" w:rsidRDefault="00C50477" w:rsidP="00BF4702">
      <w:pPr>
        <w:pStyle w:val="Akapitzlist"/>
        <w:numPr>
          <w:ilvl w:val="0"/>
          <w:numId w:val="20"/>
        </w:numPr>
        <w:spacing w:after="120"/>
        <w:ind w:left="357" w:right="-28" w:hanging="130"/>
        <w:jc w:val="both"/>
        <w:rPr>
          <w:rFonts w:ascii="Arial" w:hAnsi="Arial" w:cs="Arial"/>
          <w:iCs/>
          <w:spacing w:val="1"/>
          <w:sz w:val="24"/>
          <w:szCs w:val="24"/>
        </w:rPr>
      </w:pPr>
      <w:r w:rsidRPr="00BF4702">
        <w:rPr>
          <w:rFonts w:ascii="Arial" w:hAnsi="Arial" w:cs="Arial"/>
          <w:b/>
          <w:iCs/>
          <w:sz w:val="24"/>
          <w:szCs w:val="24"/>
        </w:rPr>
        <w:t>PRZEDMIOT ZAMÓWIENIA</w:t>
      </w:r>
    </w:p>
    <w:p w14:paraId="08968823" w14:textId="77777777" w:rsidR="00C50477" w:rsidRPr="00BF4702" w:rsidRDefault="00764FC0" w:rsidP="00BF4702">
      <w:pPr>
        <w:tabs>
          <w:tab w:val="left" w:pos="284"/>
        </w:tabs>
        <w:spacing w:after="120" w:line="276" w:lineRule="auto"/>
        <w:ind w:left="284"/>
        <w:jc w:val="both"/>
        <w:rPr>
          <w:rFonts w:ascii="Arial" w:hAnsi="Arial" w:cs="Arial"/>
        </w:rPr>
      </w:pPr>
      <w:r w:rsidRPr="00BF4702">
        <w:rPr>
          <w:rFonts w:ascii="Arial" w:hAnsi="Arial" w:cs="Arial"/>
        </w:rPr>
        <w:t xml:space="preserve">Wykonanie usługi kominiarskiej polegającej na kontroli stanu technicznego przewodów kominowych (dymowych, spalinowych, wentylacyjnych) </w:t>
      </w:r>
      <w:r w:rsidR="000D7641" w:rsidRPr="00BF4702">
        <w:rPr>
          <w:rFonts w:ascii="Arial" w:hAnsi="Arial" w:cs="Arial"/>
        </w:rPr>
        <w:br/>
        <w:t xml:space="preserve">z wprowadzeniem danych do CEEB </w:t>
      </w:r>
      <w:r w:rsidRPr="00BF4702">
        <w:rPr>
          <w:rFonts w:ascii="Arial" w:hAnsi="Arial" w:cs="Arial"/>
        </w:rPr>
        <w:t xml:space="preserve">na podstawie prawnej zapisu </w:t>
      </w:r>
      <w:r w:rsidR="00C50477" w:rsidRPr="00BF4702">
        <w:rPr>
          <w:rFonts w:ascii="Arial" w:hAnsi="Arial" w:cs="Arial"/>
        </w:rPr>
        <w:t>a</w:t>
      </w:r>
      <w:r w:rsidRPr="00BF4702">
        <w:rPr>
          <w:rFonts w:ascii="Arial" w:hAnsi="Arial" w:cs="Arial"/>
        </w:rPr>
        <w:t xml:space="preserve">rt. 62 </w:t>
      </w:r>
      <w:r w:rsidR="00C50477" w:rsidRPr="00BF4702">
        <w:rPr>
          <w:rFonts w:ascii="Arial" w:hAnsi="Arial" w:cs="Arial"/>
        </w:rPr>
        <w:t xml:space="preserve">ust. </w:t>
      </w:r>
      <w:r w:rsidRPr="00BF4702">
        <w:rPr>
          <w:rFonts w:ascii="Arial" w:hAnsi="Arial" w:cs="Arial"/>
        </w:rPr>
        <w:t>1</w:t>
      </w:r>
      <w:r w:rsidR="00C50477" w:rsidRPr="00BF4702">
        <w:rPr>
          <w:rFonts w:ascii="Arial" w:hAnsi="Arial" w:cs="Arial"/>
        </w:rPr>
        <w:t xml:space="preserve"> pkt </w:t>
      </w:r>
      <w:r w:rsidRPr="00BF4702">
        <w:rPr>
          <w:rFonts w:ascii="Arial" w:hAnsi="Arial" w:cs="Arial"/>
        </w:rPr>
        <w:t xml:space="preserve">1c ustawy Prawo Budowlane z dnia 7 lipca 1994 r. </w:t>
      </w:r>
      <w:r w:rsidR="000D7641" w:rsidRPr="00BF4702">
        <w:rPr>
          <w:rFonts w:ascii="Arial" w:hAnsi="Arial" w:cs="Arial"/>
        </w:rPr>
        <w:t>(Dz. U. 202</w:t>
      </w:r>
      <w:r w:rsidR="00C50477" w:rsidRPr="00BF4702">
        <w:rPr>
          <w:rFonts w:ascii="Arial" w:hAnsi="Arial" w:cs="Arial"/>
        </w:rPr>
        <w:t>5</w:t>
      </w:r>
      <w:r w:rsidR="000D7641" w:rsidRPr="00BF4702">
        <w:rPr>
          <w:rFonts w:ascii="Arial" w:hAnsi="Arial" w:cs="Arial"/>
        </w:rPr>
        <w:t>.</w:t>
      </w:r>
      <w:r w:rsidR="00C50477" w:rsidRPr="00BF4702">
        <w:rPr>
          <w:rFonts w:ascii="Arial" w:hAnsi="Arial" w:cs="Arial"/>
        </w:rPr>
        <w:t>418</w:t>
      </w:r>
      <w:r w:rsidR="00D620CF" w:rsidRPr="00BF4702">
        <w:rPr>
          <w:rFonts w:ascii="Arial" w:hAnsi="Arial" w:cs="Arial"/>
        </w:rPr>
        <w:t xml:space="preserve"> t.j. z dnia 20</w:t>
      </w:r>
      <w:r w:rsidR="000D7641" w:rsidRPr="00BF4702">
        <w:rPr>
          <w:rFonts w:ascii="Arial" w:hAnsi="Arial" w:cs="Arial"/>
        </w:rPr>
        <w:t>2</w:t>
      </w:r>
      <w:r w:rsidR="00C50477" w:rsidRPr="00BF4702">
        <w:rPr>
          <w:rFonts w:ascii="Arial" w:hAnsi="Arial" w:cs="Arial"/>
        </w:rPr>
        <w:t>5</w:t>
      </w:r>
      <w:r w:rsidR="000D7641" w:rsidRPr="00BF4702">
        <w:rPr>
          <w:rFonts w:ascii="Arial" w:hAnsi="Arial" w:cs="Arial"/>
        </w:rPr>
        <w:t>.0</w:t>
      </w:r>
      <w:r w:rsidR="00C50477" w:rsidRPr="00BF4702">
        <w:rPr>
          <w:rFonts w:ascii="Arial" w:hAnsi="Arial" w:cs="Arial"/>
        </w:rPr>
        <w:t>4</w:t>
      </w:r>
      <w:r w:rsidR="000D7641" w:rsidRPr="00BF4702">
        <w:rPr>
          <w:rFonts w:ascii="Arial" w:hAnsi="Arial" w:cs="Arial"/>
        </w:rPr>
        <w:t>.</w:t>
      </w:r>
      <w:r w:rsidR="00C50477" w:rsidRPr="00BF4702">
        <w:rPr>
          <w:rFonts w:ascii="Arial" w:hAnsi="Arial" w:cs="Arial"/>
        </w:rPr>
        <w:t>0</w:t>
      </w:r>
      <w:r w:rsidR="000D7641" w:rsidRPr="00BF4702">
        <w:rPr>
          <w:rFonts w:ascii="Arial" w:hAnsi="Arial" w:cs="Arial"/>
        </w:rPr>
        <w:t>1</w:t>
      </w:r>
      <w:r w:rsidRPr="00BF4702">
        <w:rPr>
          <w:rFonts w:ascii="Arial" w:hAnsi="Arial" w:cs="Arial"/>
        </w:rPr>
        <w:t>) w obiektach  administrowanych przez 43 Wojskowy Oddział Gospodarczy w Świętoszowie.</w:t>
      </w:r>
    </w:p>
    <w:p w14:paraId="5B2FB55C" w14:textId="77777777" w:rsidR="00C50477" w:rsidRPr="00BF4702" w:rsidRDefault="00C864E6" w:rsidP="00C50477">
      <w:pPr>
        <w:tabs>
          <w:tab w:val="left" w:pos="284"/>
        </w:tabs>
        <w:spacing w:line="276" w:lineRule="auto"/>
        <w:ind w:left="284"/>
        <w:jc w:val="both"/>
        <w:rPr>
          <w:rFonts w:ascii="Arial" w:hAnsi="Arial" w:cs="Arial"/>
          <w:bCs/>
        </w:rPr>
      </w:pPr>
      <w:r w:rsidRPr="00BF4702">
        <w:rPr>
          <w:rFonts w:ascii="Arial" w:hAnsi="Arial" w:cs="Arial"/>
          <w:bCs/>
        </w:rPr>
        <w:t>Dane dotyczące przedmiotu zamówienia</w:t>
      </w:r>
      <w:r w:rsidR="00C50477" w:rsidRPr="00BF4702">
        <w:rPr>
          <w:rFonts w:ascii="Arial" w:hAnsi="Arial" w:cs="Arial"/>
          <w:bCs/>
        </w:rPr>
        <w:t>:</w:t>
      </w:r>
    </w:p>
    <w:p w14:paraId="22C28FC4" w14:textId="47BB079B" w:rsidR="00C864E6" w:rsidRPr="00BF4702" w:rsidRDefault="00C864E6" w:rsidP="00C50477">
      <w:pPr>
        <w:tabs>
          <w:tab w:val="left" w:pos="284"/>
        </w:tabs>
        <w:spacing w:after="120" w:line="276" w:lineRule="auto"/>
        <w:ind w:left="284"/>
        <w:jc w:val="both"/>
        <w:rPr>
          <w:rFonts w:ascii="Arial" w:hAnsi="Arial" w:cs="Arial"/>
        </w:rPr>
      </w:pPr>
      <w:r w:rsidRPr="00BF4702">
        <w:rPr>
          <w:rFonts w:ascii="Arial" w:hAnsi="Arial" w:cs="Arial"/>
        </w:rPr>
        <w:t xml:space="preserve">Lokalizacja, rodzaj i ilość przewodów, częstotliwość, wyszczególnione są </w:t>
      </w:r>
      <w:r w:rsidR="002D4A05" w:rsidRPr="00BF4702">
        <w:rPr>
          <w:rFonts w:ascii="Arial" w:hAnsi="Arial" w:cs="Arial"/>
        </w:rPr>
        <w:br/>
      </w:r>
      <w:r w:rsidRPr="00BF4702">
        <w:rPr>
          <w:rFonts w:ascii="Arial" w:hAnsi="Arial" w:cs="Arial"/>
        </w:rPr>
        <w:t xml:space="preserve">w </w:t>
      </w:r>
      <w:r w:rsidR="002D4A05" w:rsidRPr="00BF4702">
        <w:rPr>
          <w:rFonts w:ascii="Arial" w:hAnsi="Arial" w:cs="Arial"/>
        </w:rPr>
        <w:t xml:space="preserve">formularzach cenowych – </w:t>
      </w:r>
      <w:r w:rsidRPr="00BF4702">
        <w:rPr>
          <w:rFonts w:ascii="Arial" w:hAnsi="Arial" w:cs="Arial"/>
        </w:rPr>
        <w:t>załącznik</w:t>
      </w:r>
      <w:r w:rsidR="002D4A05" w:rsidRPr="00BF4702">
        <w:rPr>
          <w:rFonts w:ascii="Arial" w:hAnsi="Arial" w:cs="Arial"/>
        </w:rPr>
        <w:t>ach</w:t>
      </w:r>
      <w:r w:rsidRPr="00BF4702">
        <w:rPr>
          <w:rFonts w:ascii="Arial" w:hAnsi="Arial" w:cs="Arial"/>
        </w:rPr>
        <w:t xml:space="preserve"> numer 1</w:t>
      </w:r>
      <w:r w:rsidR="002D4A05" w:rsidRPr="00BF4702">
        <w:rPr>
          <w:rFonts w:ascii="Arial" w:hAnsi="Arial" w:cs="Arial"/>
        </w:rPr>
        <w:t>a-1g</w:t>
      </w:r>
      <w:r w:rsidRPr="00BF4702">
        <w:rPr>
          <w:rFonts w:ascii="Arial" w:hAnsi="Arial" w:cs="Arial"/>
        </w:rPr>
        <w:t xml:space="preserve"> do umowy tj.:</w:t>
      </w:r>
    </w:p>
    <w:p w14:paraId="3925B208" w14:textId="1C530A8F" w:rsidR="002D4A05" w:rsidRPr="00BF4702" w:rsidRDefault="002D4A05" w:rsidP="0003763F">
      <w:pPr>
        <w:pStyle w:val="Akapitzlist"/>
        <w:numPr>
          <w:ilvl w:val="3"/>
          <w:numId w:val="17"/>
        </w:numPr>
        <w:ind w:left="851" w:hanging="284"/>
        <w:jc w:val="both"/>
        <w:rPr>
          <w:rFonts w:ascii="Arial" w:hAnsi="Arial" w:cs="Arial"/>
          <w:sz w:val="24"/>
          <w:szCs w:val="24"/>
        </w:rPr>
      </w:pPr>
      <w:r w:rsidRPr="00BF4702">
        <w:rPr>
          <w:rFonts w:ascii="Arial" w:hAnsi="Arial" w:cs="Arial"/>
          <w:sz w:val="24"/>
          <w:szCs w:val="24"/>
        </w:rPr>
        <w:t xml:space="preserve">Zał. nr 1a – </w:t>
      </w:r>
      <w:r w:rsidR="00C864E6" w:rsidRPr="00BF4702">
        <w:rPr>
          <w:rFonts w:ascii="Arial" w:hAnsi="Arial" w:cs="Arial"/>
          <w:sz w:val="24"/>
          <w:szCs w:val="24"/>
        </w:rPr>
        <w:t xml:space="preserve">Formularz cenowy nr 1 – </w:t>
      </w:r>
      <w:r w:rsidR="00320735" w:rsidRPr="00BF4702">
        <w:rPr>
          <w:rFonts w:ascii="Arial" w:hAnsi="Arial" w:cs="Arial"/>
          <w:sz w:val="24"/>
          <w:szCs w:val="24"/>
        </w:rPr>
        <w:t xml:space="preserve">dla obiektów </w:t>
      </w:r>
      <w:r w:rsidR="00C864E6" w:rsidRPr="00BF4702">
        <w:rPr>
          <w:rFonts w:ascii="Arial" w:hAnsi="Arial" w:cs="Arial"/>
          <w:sz w:val="24"/>
          <w:szCs w:val="24"/>
        </w:rPr>
        <w:t>SOI Żagań</w:t>
      </w:r>
      <w:r w:rsidR="00320735" w:rsidRPr="00BF4702">
        <w:rPr>
          <w:rFonts w:ascii="Arial" w:hAnsi="Arial" w:cs="Arial"/>
          <w:sz w:val="24"/>
          <w:szCs w:val="24"/>
        </w:rPr>
        <w:t>;</w:t>
      </w:r>
    </w:p>
    <w:p w14:paraId="42E94F2E" w14:textId="3661EEB0" w:rsidR="002D4A05" w:rsidRPr="00BF4702" w:rsidRDefault="002D4A05" w:rsidP="007015A3">
      <w:pPr>
        <w:pStyle w:val="Akapitzlist"/>
        <w:numPr>
          <w:ilvl w:val="3"/>
          <w:numId w:val="17"/>
        </w:numPr>
        <w:ind w:left="851" w:hanging="284"/>
        <w:jc w:val="both"/>
        <w:rPr>
          <w:rFonts w:ascii="Arial" w:hAnsi="Arial" w:cs="Arial"/>
          <w:sz w:val="24"/>
          <w:szCs w:val="24"/>
        </w:rPr>
      </w:pPr>
      <w:r w:rsidRPr="00BF4702">
        <w:rPr>
          <w:rFonts w:ascii="Arial" w:hAnsi="Arial" w:cs="Arial"/>
          <w:sz w:val="24"/>
          <w:szCs w:val="24"/>
        </w:rPr>
        <w:t xml:space="preserve">Zał. nr 1b – </w:t>
      </w:r>
      <w:r w:rsidR="00C864E6" w:rsidRPr="00BF4702">
        <w:rPr>
          <w:rFonts w:ascii="Arial" w:hAnsi="Arial" w:cs="Arial"/>
          <w:sz w:val="24"/>
          <w:szCs w:val="24"/>
        </w:rPr>
        <w:t xml:space="preserve">Formularz cenowy nr </w:t>
      </w:r>
      <w:r w:rsidR="00D814E2" w:rsidRPr="00BF4702">
        <w:rPr>
          <w:rFonts w:ascii="Arial" w:hAnsi="Arial" w:cs="Arial"/>
          <w:sz w:val="24"/>
          <w:szCs w:val="24"/>
        </w:rPr>
        <w:t>2</w:t>
      </w:r>
      <w:r w:rsidR="00C864E6" w:rsidRPr="00BF4702">
        <w:rPr>
          <w:rFonts w:ascii="Arial" w:hAnsi="Arial" w:cs="Arial"/>
          <w:sz w:val="24"/>
          <w:szCs w:val="24"/>
        </w:rPr>
        <w:t xml:space="preserve"> – </w:t>
      </w:r>
      <w:r w:rsidR="00320735" w:rsidRPr="00BF4702">
        <w:rPr>
          <w:rFonts w:ascii="Arial" w:hAnsi="Arial" w:cs="Arial"/>
          <w:sz w:val="24"/>
          <w:szCs w:val="24"/>
        </w:rPr>
        <w:t xml:space="preserve">dla obiektów </w:t>
      </w:r>
      <w:r w:rsidR="00C864E6" w:rsidRPr="00BF4702">
        <w:rPr>
          <w:rFonts w:ascii="Arial" w:hAnsi="Arial" w:cs="Arial"/>
          <w:sz w:val="24"/>
          <w:szCs w:val="24"/>
        </w:rPr>
        <w:t>SOI Potok</w:t>
      </w:r>
      <w:r w:rsidR="00320735" w:rsidRPr="00BF4702">
        <w:rPr>
          <w:rFonts w:ascii="Arial" w:hAnsi="Arial" w:cs="Arial"/>
          <w:sz w:val="24"/>
          <w:szCs w:val="24"/>
        </w:rPr>
        <w:t>;</w:t>
      </w:r>
    </w:p>
    <w:p w14:paraId="740E3A05" w14:textId="27991ABA" w:rsidR="002D4A05" w:rsidRPr="00BF4702" w:rsidRDefault="002D4A05" w:rsidP="003177AF">
      <w:pPr>
        <w:pStyle w:val="Akapitzlist"/>
        <w:numPr>
          <w:ilvl w:val="3"/>
          <w:numId w:val="17"/>
        </w:numPr>
        <w:ind w:left="851" w:hanging="284"/>
        <w:jc w:val="both"/>
        <w:rPr>
          <w:rFonts w:ascii="Arial" w:hAnsi="Arial" w:cs="Arial"/>
          <w:sz w:val="24"/>
          <w:szCs w:val="24"/>
        </w:rPr>
      </w:pPr>
      <w:r w:rsidRPr="00BF4702">
        <w:rPr>
          <w:rFonts w:ascii="Arial" w:hAnsi="Arial" w:cs="Arial"/>
          <w:sz w:val="24"/>
          <w:szCs w:val="24"/>
        </w:rPr>
        <w:t xml:space="preserve">Zał. nr 1c – </w:t>
      </w:r>
      <w:r w:rsidR="00C864E6" w:rsidRPr="00BF4702">
        <w:rPr>
          <w:rFonts w:ascii="Arial" w:hAnsi="Arial" w:cs="Arial"/>
          <w:sz w:val="24"/>
          <w:szCs w:val="24"/>
        </w:rPr>
        <w:t xml:space="preserve">Formularz cenowy nr </w:t>
      </w:r>
      <w:r w:rsidR="00D814E2" w:rsidRPr="00BF4702">
        <w:rPr>
          <w:rFonts w:ascii="Arial" w:hAnsi="Arial" w:cs="Arial"/>
          <w:sz w:val="24"/>
          <w:szCs w:val="24"/>
        </w:rPr>
        <w:t>3</w:t>
      </w:r>
      <w:r w:rsidR="00C864E6" w:rsidRPr="00BF4702">
        <w:rPr>
          <w:rFonts w:ascii="Arial" w:hAnsi="Arial" w:cs="Arial"/>
          <w:sz w:val="24"/>
          <w:szCs w:val="24"/>
        </w:rPr>
        <w:t xml:space="preserve"> – </w:t>
      </w:r>
      <w:r w:rsidR="00320735" w:rsidRPr="00BF4702">
        <w:rPr>
          <w:rFonts w:ascii="Arial" w:hAnsi="Arial" w:cs="Arial"/>
          <w:sz w:val="24"/>
          <w:szCs w:val="24"/>
        </w:rPr>
        <w:t xml:space="preserve">dla obiektów </w:t>
      </w:r>
      <w:r w:rsidR="00C864E6" w:rsidRPr="00BF4702">
        <w:rPr>
          <w:rFonts w:ascii="Arial" w:hAnsi="Arial" w:cs="Arial"/>
          <w:sz w:val="24"/>
          <w:szCs w:val="24"/>
        </w:rPr>
        <w:t>SOI Dobre n/Kwisą</w:t>
      </w:r>
      <w:r w:rsidR="00320735" w:rsidRPr="00BF4702">
        <w:rPr>
          <w:rFonts w:ascii="Arial" w:hAnsi="Arial" w:cs="Arial"/>
          <w:sz w:val="24"/>
          <w:szCs w:val="24"/>
        </w:rPr>
        <w:t>;</w:t>
      </w:r>
    </w:p>
    <w:p w14:paraId="0C3A0683" w14:textId="365C412A" w:rsidR="002D4A05" w:rsidRPr="00BF4702" w:rsidRDefault="002D4A05" w:rsidP="00950C79">
      <w:pPr>
        <w:pStyle w:val="Akapitzlist"/>
        <w:numPr>
          <w:ilvl w:val="3"/>
          <w:numId w:val="17"/>
        </w:numPr>
        <w:ind w:left="851" w:hanging="284"/>
        <w:jc w:val="both"/>
        <w:rPr>
          <w:rFonts w:ascii="Arial" w:hAnsi="Arial" w:cs="Arial"/>
          <w:sz w:val="24"/>
          <w:szCs w:val="24"/>
        </w:rPr>
      </w:pPr>
      <w:r w:rsidRPr="00BF4702">
        <w:rPr>
          <w:rFonts w:ascii="Arial" w:hAnsi="Arial" w:cs="Arial"/>
          <w:sz w:val="24"/>
          <w:szCs w:val="24"/>
        </w:rPr>
        <w:t xml:space="preserve">Zał. nr 1d – </w:t>
      </w:r>
      <w:r w:rsidR="00C864E6" w:rsidRPr="00BF4702">
        <w:rPr>
          <w:rFonts w:ascii="Arial" w:hAnsi="Arial" w:cs="Arial"/>
          <w:sz w:val="24"/>
          <w:szCs w:val="24"/>
        </w:rPr>
        <w:t xml:space="preserve">Formularz cenowy nr </w:t>
      </w:r>
      <w:r w:rsidR="00D814E2" w:rsidRPr="00BF4702">
        <w:rPr>
          <w:rFonts w:ascii="Arial" w:hAnsi="Arial" w:cs="Arial"/>
          <w:sz w:val="24"/>
          <w:szCs w:val="24"/>
        </w:rPr>
        <w:t>4</w:t>
      </w:r>
      <w:r w:rsidR="00C864E6" w:rsidRPr="00BF4702">
        <w:rPr>
          <w:rFonts w:ascii="Arial" w:hAnsi="Arial" w:cs="Arial"/>
          <w:sz w:val="24"/>
          <w:szCs w:val="24"/>
        </w:rPr>
        <w:t xml:space="preserve"> – </w:t>
      </w:r>
      <w:r w:rsidR="00320735" w:rsidRPr="00BF4702">
        <w:rPr>
          <w:rFonts w:ascii="Arial" w:hAnsi="Arial" w:cs="Arial"/>
          <w:sz w:val="24"/>
          <w:szCs w:val="24"/>
        </w:rPr>
        <w:t xml:space="preserve">dla obiektów </w:t>
      </w:r>
      <w:r w:rsidR="00C864E6" w:rsidRPr="00BF4702">
        <w:rPr>
          <w:rFonts w:ascii="Arial" w:hAnsi="Arial" w:cs="Arial"/>
          <w:sz w:val="24"/>
          <w:szCs w:val="24"/>
        </w:rPr>
        <w:t>SOI Świętoszów</w:t>
      </w:r>
      <w:r w:rsidR="00320735" w:rsidRPr="00BF4702">
        <w:rPr>
          <w:rFonts w:ascii="Arial" w:hAnsi="Arial" w:cs="Arial"/>
          <w:sz w:val="24"/>
          <w:szCs w:val="24"/>
        </w:rPr>
        <w:t>;</w:t>
      </w:r>
    </w:p>
    <w:p w14:paraId="6755862C" w14:textId="37880BF2" w:rsidR="002D4A05" w:rsidRPr="00BF4702" w:rsidRDefault="002D4A05" w:rsidP="000D552A">
      <w:pPr>
        <w:pStyle w:val="Akapitzlist"/>
        <w:numPr>
          <w:ilvl w:val="3"/>
          <w:numId w:val="17"/>
        </w:numPr>
        <w:ind w:left="851" w:hanging="284"/>
        <w:jc w:val="both"/>
        <w:rPr>
          <w:rFonts w:ascii="Arial" w:hAnsi="Arial" w:cs="Arial"/>
          <w:sz w:val="24"/>
          <w:szCs w:val="24"/>
        </w:rPr>
      </w:pPr>
      <w:r w:rsidRPr="00BF4702">
        <w:rPr>
          <w:rFonts w:ascii="Arial" w:hAnsi="Arial" w:cs="Arial"/>
          <w:sz w:val="24"/>
          <w:szCs w:val="24"/>
        </w:rPr>
        <w:t xml:space="preserve">Zał. nr 1e – </w:t>
      </w:r>
      <w:r w:rsidR="00C864E6" w:rsidRPr="00BF4702">
        <w:rPr>
          <w:rFonts w:ascii="Arial" w:hAnsi="Arial" w:cs="Arial"/>
          <w:sz w:val="24"/>
          <w:szCs w:val="24"/>
        </w:rPr>
        <w:t xml:space="preserve">Formularz cenowy nr </w:t>
      </w:r>
      <w:r w:rsidR="00D814E2" w:rsidRPr="00BF4702">
        <w:rPr>
          <w:rFonts w:ascii="Arial" w:hAnsi="Arial" w:cs="Arial"/>
          <w:sz w:val="24"/>
          <w:szCs w:val="24"/>
        </w:rPr>
        <w:t>5</w:t>
      </w:r>
      <w:r w:rsidR="00C864E6" w:rsidRPr="00BF4702">
        <w:rPr>
          <w:rFonts w:ascii="Arial" w:hAnsi="Arial" w:cs="Arial"/>
          <w:sz w:val="24"/>
          <w:szCs w:val="24"/>
        </w:rPr>
        <w:t xml:space="preserve"> – </w:t>
      </w:r>
      <w:r w:rsidR="00320735" w:rsidRPr="00BF4702">
        <w:rPr>
          <w:rFonts w:ascii="Arial" w:hAnsi="Arial" w:cs="Arial"/>
          <w:sz w:val="24"/>
          <w:szCs w:val="24"/>
        </w:rPr>
        <w:t xml:space="preserve">dla obiektów </w:t>
      </w:r>
      <w:r w:rsidR="00C864E6" w:rsidRPr="00BF4702">
        <w:rPr>
          <w:rFonts w:ascii="Arial" w:hAnsi="Arial" w:cs="Arial"/>
          <w:sz w:val="24"/>
          <w:szCs w:val="24"/>
        </w:rPr>
        <w:t>SOI Głogów</w:t>
      </w:r>
      <w:r w:rsidR="00320735" w:rsidRPr="00BF4702">
        <w:rPr>
          <w:rFonts w:ascii="Arial" w:hAnsi="Arial" w:cs="Arial"/>
          <w:sz w:val="24"/>
          <w:szCs w:val="24"/>
        </w:rPr>
        <w:t>;</w:t>
      </w:r>
    </w:p>
    <w:p w14:paraId="0F01482D" w14:textId="77777777" w:rsidR="00B817CD" w:rsidRDefault="002D4A05" w:rsidP="00B817CD">
      <w:pPr>
        <w:pStyle w:val="Akapitzlist"/>
        <w:numPr>
          <w:ilvl w:val="3"/>
          <w:numId w:val="17"/>
        </w:numPr>
        <w:spacing w:after="120"/>
        <w:ind w:left="851" w:hanging="284"/>
        <w:jc w:val="both"/>
        <w:rPr>
          <w:rFonts w:ascii="Arial" w:hAnsi="Arial" w:cs="Arial"/>
          <w:sz w:val="24"/>
          <w:szCs w:val="24"/>
        </w:rPr>
      </w:pPr>
      <w:r w:rsidRPr="00BF4702">
        <w:rPr>
          <w:rFonts w:ascii="Arial" w:hAnsi="Arial" w:cs="Arial"/>
          <w:sz w:val="24"/>
          <w:szCs w:val="24"/>
        </w:rPr>
        <w:t xml:space="preserve">Zał. nr 1f – </w:t>
      </w:r>
      <w:r w:rsidR="00C864E6" w:rsidRPr="00BF4702">
        <w:rPr>
          <w:rFonts w:ascii="Arial" w:hAnsi="Arial" w:cs="Arial"/>
          <w:sz w:val="24"/>
          <w:szCs w:val="24"/>
        </w:rPr>
        <w:t xml:space="preserve">Formularz cenowy nr </w:t>
      </w:r>
      <w:r w:rsidR="00D814E2" w:rsidRPr="00BF4702">
        <w:rPr>
          <w:rFonts w:ascii="Arial" w:hAnsi="Arial" w:cs="Arial"/>
          <w:sz w:val="24"/>
          <w:szCs w:val="24"/>
        </w:rPr>
        <w:t>6</w:t>
      </w:r>
      <w:r w:rsidR="00C864E6" w:rsidRPr="00BF4702">
        <w:rPr>
          <w:rFonts w:ascii="Arial" w:hAnsi="Arial" w:cs="Arial"/>
          <w:sz w:val="24"/>
          <w:szCs w:val="24"/>
        </w:rPr>
        <w:t xml:space="preserve"> – </w:t>
      </w:r>
      <w:r w:rsidR="00320735" w:rsidRPr="00BF4702">
        <w:rPr>
          <w:rFonts w:ascii="Arial" w:hAnsi="Arial" w:cs="Arial"/>
          <w:sz w:val="24"/>
          <w:szCs w:val="24"/>
        </w:rPr>
        <w:t xml:space="preserve">dla obiektów </w:t>
      </w:r>
      <w:r w:rsidR="00C864E6" w:rsidRPr="00BF4702">
        <w:rPr>
          <w:rFonts w:ascii="Arial" w:hAnsi="Arial" w:cs="Arial"/>
          <w:sz w:val="24"/>
          <w:szCs w:val="24"/>
        </w:rPr>
        <w:t>SOI Bolesławiec</w:t>
      </w:r>
      <w:r w:rsidR="00320735" w:rsidRPr="00BF4702">
        <w:rPr>
          <w:rFonts w:ascii="Arial" w:hAnsi="Arial" w:cs="Arial"/>
          <w:sz w:val="24"/>
          <w:szCs w:val="24"/>
        </w:rPr>
        <w:t>;</w:t>
      </w:r>
    </w:p>
    <w:p w14:paraId="670F3940" w14:textId="1768152E" w:rsidR="00BF4702" w:rsidRPr="00B817CD" w:rsidRDefault="002D4A05" w:rsidP="00B817CD">
      <w:pPr>
        <w:pStyle w:val="Akapitzlist"/>
        <w:numPr>
          <w:ilvl w:val="3"/>
          <w:numId w:val="17"/>
        </w:numPr>
        <w:spacing w:after="120"/>
        <w:ind w:left="851" w:hanging="284"/>
        <w:jc w:val="both"/>
        <w:rPr>
          <w:rFonts w:ascii="Arial" w:hAnsi="Arial" w:cs="Arial"/>
          <w:sz w:val="24"/>
          <w:szCs w:val="24"/>
        </w:rPr>
      </w:pPr>
      <w:r w:rsidRPr="00B817CD">
        <w:rPr>
          <w:rFonts w:ascii="Arial" w:hAnsi="Arial" w:cs="Arial"/>
          <w:sz w:val="24"/>
          <w:szCs w:val="24"/>
        </w:rPr>
        <w:t xml:space="preserve">Zał. nr 1g – </w:t>
      </w:r>
      <w:r w:rsidR="00C864E6" w:rsidRPr="00B817CD">
        <w:rPr>
          <w:rFonts w:ascii="Arial" w:hAnsi="Arial" w:cs="Arial"/>
          <w:sz w:val="24"/>
          <w:szCs w:val="24"/>
        </w:rPr>
        <w:t xml:space="preserve">Formularz cenowy nr </w:t>
      </w:r>
      <w:r w:rsidR="00D814E2" w:rsidRPr="00B817CD">
        <w:rPr>
          <w:rFonts w:ascii="Arial" w:hAnsi="Arial" w:cs="Arial"/>
          <w:sz w:val="24"/>
          <w:szCs w:val="24"/>
        </w:rPr>
        <w:t>7</w:t>
      </w:r>
      <w:r w:rsidR="00C864E6" w:rsidRPr="00B817CD">
        <w:rPr>
          <w:rFonts w:ascii="Arial" w:hAnsi="Arial" w:cs="Arial"/>
          <w:sz w:val="24"/>
          <w:szCs w:val="24"/>
        </w:rPr>
        <w:t xml:space="preserve"> – </w:t>
      </w:r>
      <w:r w:rsidR="00320735" w:rsidRPr="00B817CD">
        <w:rPr>
          <w:rFonts w:ascii="Arial" w:hAnsi="Arial" w:cs="Arial"/>
          <w:sz w:val="24"/>
          <w:szCs w:val="24"/>
        </w:rPr>
        <w:t xml:space="preserve">dla obiektów </w:t>
      </w:r>
      <w:r w:rsidR="00C864E6" w:rsidRPr="00B817CD">
        <w:rPr>
          <w:rFonts w:ascii="Arial" w:hAnsi="Arial" w:cs="Arial"/>
          <w:sz w:val="24"/>
          <w:szCs w:val="24"/>
        </w:rPr>
        <w:t>SOI Duninów</w:t>
      </w:r>
      <w:r w:rsidR="00320735" w:rsidRPr="00B817CD">
        <w:rPr>
          <w:rFonts w:ascii="Arial" w:hAnsi="Arial" w:cs="Arial"/>
          <w:sz w:val="24"/>
          <w:szCs w:val="24"/>
        </w:rPr>
        <w:t>.</w:t>
      </w:r>
    </w:p>
    <w:p w14:paraId="0937EF63" w14:textId="77777777" w:rsidR="00BF4702" w:rsidRPr="00BF4702" w:rsidRDefault="00BF4702" w:rsidP="00BF4702">
      <w:pPr>
        <w:pStyle w:val="Akapitzlist"/>
        <w:spacing w:after="240"/>
        <w:ind w:left="2520"/>
        <w:jc w:val="both"/>
        <w:rPr>
          <w:rFonts w:ascii="Arial" w:hAnsi="Arial" w:cs="Arial"/>
        </w:rPr>
      </w:pPr>
    </w:p>
    <w:p w14:paraId="5E9A86A0" w14:textId="429A46F7" w:rsidR="000963B4" w:rsidRPr="00BF4702" w:rsidRDefault="00D814E2" w:rsidP="00BF4702">
      <w:pPr>
        <w:pStyle w:val="Akapitzlist"/>
        <w:numPr>
          <w:ilvl w:val="0"/>
          <w:numId w:val="20"/>
        </w:numPr>
        <w:spacing w:after="120"/>
        <w:ind w:left="357" w:hanging="130"/>
        <w:jc w:val="both"/>
        <w:rPr>
          <w:rFonts w:ascii="Arial" w:hAnsi="Arial" w:cs="Arial"/>
          <w:b/>
          <w:iCs/>
          <w:sz w:val="24"/>
          <w:szCs w:val="24"/>
        </w:rPr>
      </w:pPr>
      <w:r w:rsidRPr="00BF4702">
        <w:rPr>
          <w:rFonts w:ascii="Arial" w:hAnsi="Arial" w:cs="Arial"/>
          <w:b/>
          <w:iCs/>
          <w:sz w:val="24"/>
          <w:szCs w:val="24"/>
        </w:rPr>
        <w:t>TERMIN WYKONANIA ZAMÓWIENIA</w:t>
      </w:r>
    </w:p>
    <w:p w14:paraId="585DFD41" w14:textId="072C7D54" w:rsidR="008F6C5E" w:rsidRPr="00BF4702" w:rsidRDefault="00320735" w:rsidP="00BF4702">
      <w:pPr>
        <w:pStyle w:val="Tekstpodstawowywcity"/>
        <w:tabs>
          <w:tab w:val="left" w:pos="5387"/>
        </w:tabs>
        <w:spacing w:line="276" w:lineRule="auto"/>
        <w:ind w:left="360" w:firstLine="0"/>
        <w:jc w:val="both"/>
        <w:rPr>
          <w:rFonts w:ascii="Arial" w:hAnsi="Arial" w:cs="Arial"/>
          <w:bCs/>
        </w:rPr>
      </w:pPr>
      <w:r w:rsidRPr="00BF4702">
        <w:rPr>
          <w:rFonts w:ascii="Arial" w:hAnsi="Arial" w:cs="Arial"/>
          <w:bCs/>
        </w:rPr>
        <w:t>Dla wszystkich obiektów</w:t>
      </w:r>
      <w:r w:rsidR="008F6C5E" w:rsidRPr="00BF4702">
        <w:rPr>
          <w:rFonts w:ascii="Arial" w:hAnsi="Arial" w:cs="Arial"/>
          <w:bCs/>
        </w:rPr>
        <w:t xml:space="preserve"> p</w:t>
      </w:r>
      <w:r w:rsidR="00940192" w:rsidRPr="00BF4702">
        <w:rPr>
          <w:rFonts w:ascii="Arial" w:hAnsi="Arial" w:cs="Arial"/>
          <w:bCs/>
        </w:rPr>
        <w:t>lanowany termin</w:t>
      </w:r>
      <w:r w:rsidR="00980A97" w:rsidRPr="00BF4702">
        <w:rPr>
          <w:rFonts w:ascii="Arial" w:hAnsi="Arial" w:cs="Arial"/>
          <w:bCs/>
        </w:rPr>
        <w:t xml:space="preserve"> </w:t>
      </w:r>
      <w:r w:rsidR="008F6C5E" w:rsidRPr="00BF4702">
        <w:rPr>
          <w:rFonts w:ascii="Arial" w:hAnsi="Arial" w:cs="Arial"/>
          <w:bCs/>
        </w:rPr>
        <w:t>wykonania usługi zawiera się między</w:t>
      </w:r>
      <w:r w:rsidRPr="00BF4702">
        <w:rPr>
          <w:rFonts w:ascii="Arial" w:hAnsi="Arial" w:cs="Arial"/>
          <w:bCs/>
        </w:rPr>
        <w:t xml:space="preserve"> </w:t>
      </w:r>
      <w:r w:rsidR="00E01D14">
        <w:rPr>
          <w:rFonts w:ascii="Arial" w:hAnsi="Arial" w:cs="Arial"/>
          <w:b/>
        </w:rPr>
        <w:t>16</w:t>
      </w:r>
      <w:r w:rsidRPr="00BF4702">
        <w:rPr>
          <w:rFonts w:ascii="Arial" w:hAnsi="Arial" w:cs="Arial"/>
          <w:b/>
        </w:rPr>
        <w:t xml:space="preserve"> </w:t>
      </w:r>
      <w:r w:rsidR="00E01D14">
        <w:rPr>
          <w:rFonts w:ascii="Arial" w:hAnsi="Arial" w:cs="Arial"/>
          <w:b/>
        </w:rPr>
        <w:t>marca</w:t>
      </w:r>
      <w:r w:rsidRPr="00BF4702">
        <w:rPr>
          <w:rFonts w:ascii="Arial" w:hAnsi="Arial" w:cs="Arial"/>
          <w:b/>
        </w:rPr>
        <w:t xml:space="preserve"> 2026 r</w:t>
      </w:r>
      <w:r w:rsidR="00C31B0C" w:rsidRPr="00BF4702">
        <w:rPr>
          <w:rFonts w:ascii="Arial" w:hAnsi="Arial" w:cs="Arial"/>
          <w:b/>
        </w:rPr>
        <w:t xml:space="preserve">. </w:t>
      </w:r>
      <w:r w:rsidR="008F6C5E" w:rsidRPr="00BF4702">
        <w:rPr>
          <w:rFonts w:ascii="Arial" w:hAnsi="Arial" w:cs="Arial"/>
          <w:b/>
        </w:rPr>
        <w:t>a</w:t>
      </w:r>
      <w:r w:rsidR="000D7641" w:rsidRPr="00BF4702">
        <w:rPr>
          <w:rFonts w:ascii="Arial" w:hAnsi="Arial" w:cs="Arial"/>
          <w:b/>
        </w:rPr>
        <w:t xml:space="preserve"> 1</w:t>
      </w:r>
      <w:r w:rsidRPr="00BF4702">
        <w:rPr>
          <w:rFonts w:ascii="Arial" w:hAnsi="Arial" w:cs="Arial"/>
          <w:b/>
        </w:rPr>
        <w:t>0</w:t>
      </w:r>
      <w:r w:rsidR="000D7641" w:rsidRPr="00BF4702">
        <w:rPr>
          <w:rFonts w:ascii="Arial" w:hAnsi="Arial" w:cs="Arial"/>
          <w:b/>
        </w:rPr>
        <w:t xml:space="preserve"> li</w:t>
      </w:r>
      <w:r w:rsidRPr="00BF4702">
        <w:rPr>
          <w:rFonts w:ascii="Arial" w:hAnsi="Arial" w:cs="Arial"/>
          <w:b/>
        </w:rPr>
        <w:t>stopada</w:t>
      </w:r>
      <w:r w:rsidR="000D7641" w:rsidRPr="00BF4702">
        <w:rPr>
          <w:rFonts w:ascii="Arial" w:hAnsi="Arial" w:cs="Arial"/>
          <w:b/>
        </w:rPr>
        <w:t xml:space="preserve"> 202</w:t>
      </w:r>
      <w:r w:rsidRPr="00BF4702">
        <w:rPr>
          <w:rFonts w:ascii="Arial" w:hAnsi="Arial" w:cs="Arial"/>
          <w:b/>
        </w:rPr>
        <w:t>6</w:t>
      </w:r>
      <w:r w:rsidR="00964046" w:rsidRPr="00BF4702">
        <w:rPr>
          <w:rFonts w:ascii="Arial" w:hAnsi="Arial" w:cs="Arial"/>
          <w:b/>
        </w:rPr>
        <w:t xml:space="preserve"> r</w:t>
      </w:r>
      <w:r w:rsidR="00C31B0C" w:rsidRPr="00BF4702">
        <w:rPr>
          <w:rFonts w:ascii="Arial" w:hAnsi="Arial" w:cs="Arial"/>
          <w:bCs/>
        </w:rPr>
        <w:t>.</w:t>
      </w:r>
      <w:r w:rsidR="008F6C5E" w:rsidRPr="00BF4702">
        <w:rPr>
          <w:rFonts w:ascii="Arial" w:hAnsi="Arial" w:cs="Arial"/>
          <w:bCs/>
        </w:rPr>
        <w:t xml:space="preserve"> – zgodnie z treścią zawieranej umowy.</w:t>
      </w:r>
    </w:p>
    <w:p w14:paraId="72CE368F" w14:textId="022FB10A" w:rsidR="00320735" w:rsidRPr="00BF4702" w:rsidRDefault="00320735" w:rsidP="00BF4702">
      <w:pPr>
        <w:pStyle w:val="Tekstpodstawowywcity"/>
        <w:tabs>
          <w:tab w:val="left" w:pos="5387"/>
        </w:tabs>
        <w:spacing w:line="276" w:lineRule="auto"/>
        <w:ind w:left="360" w:firstLine="0"/>
        <w:jc w:val="both"/>
        <w:rPr>
          <w:rFonts w:ascii="Arial" w:hAnsi="Arial" w:cs="Arial"/>
          <w:bCs/>
        </w:rPr>
      </w:pPr>
      <w:r w:rsidRPr="00BF4702">
        <w:rPr>
          <w:rFonts w:ascii="Arial" w:hAnsi="Arial" w:cs="Arial"/>
          <w:bCs/>
        </w:rPr>
        <w:t xml:space="preserve">Należy </w:t>
      </w:r>
      <w:r w:rsidR="008F6C5E" w:rsidRPr="00BF4702">
        <w:rPr>
          <w:rFonts w:ascii="Arial" w:hAnsi="Arial" w:cs="Arial"/>
          <w:bCs/>
        </w:rPr>
        <w:t xml:space="preserve">bezwzględnie dotrzymać </w:t>
      </w:r>
      <w:r w:rsidRPr="00BF4702">
        <w:rPr>
          <w:rFonts w:ascii="Arial" w:hAnsi="Arial" w:cs="Arial"/>
          <w:bCs/>
        </w:rPr>
        <w:t>jednak</w:t>
      </w:r>
      <w:r w:rsidR="008F6C5E" w:rsidRPr="00BF4702">
        <w:rPr>
          <w:rFonts w:ascii="Arial" w:hAnsi="Arial" w:cs="Arial"/>
          <w:bCs/>
        </w:rPr>
        <w:t xml:space="preserve"> terminów</w:t>
      </w:r>
      <w:r w:rsidRPr="00BF4702">
        <w:rPr>
          <w:rFonts w:ascii="Arial" w:hAnsi="Arial" w:cs="Arial"/>
          <w:bCs/>
        </w:rPr>
        <w:t xml:space="preserve"> przegląd</w:t>
      </w:r>
      <w:r w:rsidR="008F6C5E" w:rsidRPr="00BF4702">
        <w:rPr>
          <w:rFonts w:ascii="Arial" w:hAnsi="Arial" w:cs="Arial"/>
          <w:bCs/>
        </w:rPr>
        <w:t>ów</w:t>
      </w:r>
      <w:r w:rsidRPr="00BF4702">
        <w:rPr>
          <w:rFonts w:ascii="Arial" w:hAnsi="Arial" w:cs="Arial"/>
          <w:bCs/>
        </w:rPr>
        <w:t xml:space="preserve"> na obiektach wielkopowierzchniowych</w:t>
      </w:r>
      <w:r w:rsidR="008F6C5E" w:rsidRPr="00BF4702">
        <w:rPr>
          <w:rFonts w:ascii="Arial" w:hAnsi="Arial" w:cs="Arial"/>
          <w:bCs/>
        </w:rPr>
        <w:t>,</w:t>
      </w:r>
      <w:r w:rsidRPr="00BF4702">
        <w:rPr>
          <w:rFonts w:ascii="Arial" w:hAnsi="Arial" w:cs="Arial"/>
          <w:bCs/>
        </w:rPr>
        <w:t xml:space="preserve"> </w:t>
      </w:r>
      <w:r w:rsidR="008F6C5E" w:rsidRPr="00BF4702">
        <w:rPr>
          <w:rFonts w:ascii="Arial" w:hAnsi="Arial" w:cs="Arial"/>
          <w:bCs/>
        </w:rPr>
        <w:t xml:space="preserve">które </w:t>
      </w:r>
      <w:r w:rsidRPr="00BF4702">
        <w:rPr>
          <w:rFonts w:ascii="Arial" w:hAnsi="Arial" w:cs="Arial"/>
          <w:bCs/>
        </w:rPr>
        <w:t>muszą zostać wykonane</w:t>
      </w:r>
      <w:r w:rsidR="008F6C5E" w:rsidRPr="00BF4702">
        <w:rPr>
          <w:rFonts w:ascii="Arial" w:hAnsi="Arial" w:cs="Arial"/>
          <w:bCs/>
        </w:rPr>
        <w:t>:</w:t>
      </w:r>
    </w:p>
    <w:p w14:paraId="092969FC" w14:textId="5BF4EE02" w:rsidR="008F6C5E" w:rsidRPr="00BF4702" w:rsidRDefault="008F6C5E" w:rsidP="00BF4702">
      <w:pPr>
        <w:pStyle w:val="Tekstpodstawowywcity"/>
        <w:numPr>
          <w:ilvl w:val="0"/>
          <w:numId w:val="30"/>
        </w:numPr>
        <w:tabs>
          <w:tab w:val="left" w:pos="5387"/>
        </w:tabs>
        <w:spacing w:line="276" w:lineRule="auto"/>
        <w:jc w:val="both"/>
        <w:rPr>
          <w:rFonts w:ascii="Arial" w:hAnsi="Arial" w:cs="Arial"/>
          <w:bCs/>
        </w:rPr>
      </w:pPr>
      <w:r w:rsidRPr="00BF4702">
        <w:rPr>
          <w:rFonts w:ascii="Arial" w:hAnsi="Arial" w:cs="Arial"/>
          <w:b/>
        </w:rPr>
        <w:t>do 31 ma</w:t>
      </w:r>
      <w:r w:rsidR="005B642A">
        <w:rPr>
          <w:rFonts w:ascii="Arial" w:hAnsi="Arial" w:cs="Arial"/>
          <w:b/>
        </w:rPr>
        <w:t>j</w:t>
      </w:r>
      <w:r w:rsidRPr="00BF4702">
        <w:rPr>
          <w:rFonts w:ascii="Arial" w:hAnsi="Arial" w:cs="Arial"/>
          <w:b/>
        </w:rPr>
        <w:t>a 2026 r.</w:t>
      </w:r>
      <w:r w:rsidRPr="00BF4702">
        <w:rPr>
          <w:rFonts w:ascii="Arial" w:hAnsi="Arial" w:cs="Arial"/>
          <w:bCs/>
        </w:rPr>
        <w:t xml:space="preserve"> – pierwszy przegląd;</w:t>
      </w:r>
    </w:p>
    <w:p w14:paraId="3CDD0004" w14:textId="1595D0DC" w:rsidR="008F6C5E" w:rsidRPr="00BF4702" w:rsidRDefault="008F6C5E" w:rsidP="00BF4702">
      <w:pPr>
        <w:pStyle w:val="Tekstpodstawowywcity"/>
        <w:numPr>
          <w:ilvl w:val="0"/>
          <w:numId w:val="30"/>
        </w:numPr>
        <w:tabs>
          <w:tab w:val="left" w:pos="5387"/>
        </w:tabs>
        <w:spacing w:line="276" w:lineRule="auto"/>
        <w:jc w:val="both"/>
        <w:rPr>
          <w:rFonts w:ascii="Arial" w:hAnsi="Arial" w:cs="Arial"/>
          <w:bCs/>
        </w:rPr>
      </w:pPr>
      <w:r w:rsidRPr="00BF4702">
        <w:rPr>
          <w:rFonts w:ascii="Arial" w:hAnsi="Arial" w:cs="Arial"/>
          <w:b/>
        </w:rPr>
        <w:t>do 10 listopada 2026 r.</w:t>
      </w:r>
      <w:r w:rsidRPr="00BF4702">
        <w:rPr>
          <w:rFonts w:ascii="Arial" w:hAnsi="Arial" w:cs="Arial"/>
          <w:bCs/>
        </w:rPr>
        <w:t xml:space="preserve"> – drugi przegląd.</w:t>
      </w:r>
    </w:p>
    <w:p w14:paraId="7753ACA8" w14:textId="11BE50F7" w:rsidR="0025643D" w:rsidRPr="00BF4702" w:rsidRDefault="00C31B0C" w:rsidP="00BF4702">
      <w:pPr>
        <w:pStyle w:val="Tekstpodstawowywcity"/>
        <w:tabs>
          <w:tab w:val="left" w:pos="5387"/>
        </w:tabs>
        <w:spacing w:after="240" w:line="276" w:lineRule="auto"/>
        <w:ind w:left="357" w:firstLine="0"/>
        <w:jc w:val="both"/>
        <w:rPr>
          <w:rFonts w:ascii="Arial" w:hAnsi="Arial" w:cs="Arial"/>
          <w:b/>
          <w:i/>
        </w:rPr>
      </w:pPr>
      <w:r w:rsidRPr="00BF4702">
        <w:rPr>
          <w:rFonts w:ascii="Arial" w:hAnsi="Arial" w:cs="Arial"/>
          <w:bCs/>
        </w:rPr>
        <w:t>O terminach kontroli Wykonawca w formie harmonogramu powiadomi właściwych Kierowników SOI.</w:t>
      </w:r>
    </w:p>
    <w:p w14:paraId="5470E620" w14:textId="1639B667" w:rsidR="005B2C3B" w:rsidRPr="00BF4702" w:rsidRDefault="0025643D" w:rsidP="00BF4702">
      <w:pPr>
        <w:pStyle w:val="Tekstpodstawowywcity"/>
        <w:numPr>
          <w:ilvl w:val="0"/>
          <w:numId w:val="20"/>
        </w:numPr>
        <w:tabs>
          <w:tab w:val="left" w:pos="5387"/>
        </w:tabs>
        <w:spacing w:after="120" w:line="276" w:lineRule="auto"/>
        <w:ind w:left="357" w:right="851" w:hanging="130"/>
        <w:jc w:val="both"/>
        <w:rPr>
          <w:rFonts w:ascii="Arial" w:hAnsi="Arial" w:cs="Arial"/>
          <w:b/>
          <w:i/>
          <w:u w:val="single"/>
        </w:rPr>
      </w:pPr>
      <w:r w:rsidRPr="00BF4702">
        <w:rPr>
          <w:rFonts w:ascii="Arial" w:hAnsi="Arial" w:cs="Arial"/>
          <w:b/>
          <w:iCs/>
        </w:rPr>
        <w:t>RODZAJ I TRYB ZAMÓWIENIA</w:t>
      </w:r>
    </w:p>
    <w:p w14:paraId="1C9E058E" w14:textId="4EC3A4F4" w:rsidR="000963B4" w:rsidRPr="00BF4702" w:rsidRDefault="000963B4" w:rsidP="00C31B0C">
      <w:pPr>
        <w:pStyle w:val="Tekstpodstawowywcity"/>
        <w:numPr>
          <w:ilvl w:val="0"/>
          <w:numId w:val="26"/>
        </w:numPr>
        <w:tabs>
          <w:tab w:val="left" w:pos="5387"/>
        </w:tabs>
        <w:spacing w:line="276" w:lineRule="auto"/>
        <w:ind w:right="850"/>
        <w:jc w:val="both"/>
        <w:rPr>
          <w:rFonts w:ascii="Arial" w:hAnsi="Arial" w:cs="Arial"/>
          <w:bCs/>
        </w:rPr>
      </w:pPr>
      <w:r w:rsidRPr="00BF4702">
        <w:rPr>
          <w:rFonts w:ascii="Arial" w:hAnsi="Arial" w:cs="Arial"/>
          <w:bCs/>
        </w:rPr>
        <w:t xml:space="preserve">Usługa. </w:t>
      </w:r>
    </w:p>
    <w:p w14:paraId="7547E742" w14:textId="55B26C05" w:rsidR="000963B4" w:rsidRPr="00BF4702" w:rsidRDefault="00C31B0C" w:rsidP="00C31B0C">
      <w:pPr>
        <w:pStyle w:val="Tekstpodstawowy"/>
        <w:numPr>
          <w:ilvl w:val="0"/>
          <w:numId w:val="26"/>
        </w:numPr>
        <w:tabs>
          <w:tab w:val="left" w:pos="360"/>
        </w:tabs>
        <w:spacing w:line="276" w:lineRule="auto"/>
        <w:jc w:val="both"/>
        <w:rPr>
          <w:rFonts w:ascii="Arial" w:hAnsi="Arial" w:cs="Arial"/>
          <w:bCs/>
          <w:szCs w:val="24"/>
        </w:rPr>
      </w:pPr>
      <w:r w:rsidRPr="00BF4702">
        <w:rPr>
          <w:rFonts w:ascii="Arial" w:hAnsi="Arial" w:cs="Arial"/>
          <w:bCs/>
          <w:szCs w:val="24"/>
        </w:rPr>
        <w:tab/>
      </w:r>
      <w:r w:rsidR="000963B4" w:rsidRPr="00BF4702">
        <w:rPr>
          <w:rFonts w:ascii="Arial" w:hAnsi="Arial" w:cs="Arial"/>
          <w:bCs/>
          <w:szCs w:val="24"/>
        </w:rPr>
        <w:t xml:space="preserve">Zamawiający </w:t>
      </w:r>
      <w:r w:rsidR="000963B4" w:rsidRPr="00BF4702">
        <w:rPr>
          <w:rFonts w:ascii="Arial" w:hAnsi="Arial" w:cs="Arial"/>
          <w:bCs/>
          <w:szCs w:val="24"/>
          <w:u w:val="single"/>
        </w:rPr>
        <w:t>nie przewiduje</w:t>
      </w:r>
      <w:r w:rsidR="000963B4" w:rsidRPr="00BF4702">
        <w:rPr>
          <w:rFonts w:ascii="Arial" w:hAnsi="Arial" w:cs="Arial"/>
          <w:bCs/>
          <w:szCs w:val="24"/>
        </w:rPr>
        <w:t xml:space="preserve"> składania ofert wariantowych.</w:t>
      </w:r>
    </w:p>
    <w:p w14:paraId="627FC48A" w14:textId="1E3BD701" w:rsidR="000963B4" w:rsidRPr="00BF4702" w:rsidRDefault="000963B4" w:rsidP="00C31B0C">
      <w:pPr>
        <w:pStyle w:val="Tekstpodstawowy"/>
        <w:numPr>
          <w:ilvl w:val="0"/>
          <w:numId w:val="26"/>
        </w:numPr>
        <w:spacing w:line="276" w:lineRule="auto"/>
        <w:jc w:val="both"/>
        <w:rPr>
          <w:rFonts w:ascii="Arial" w:hAnsi="Arial" w:cs="Arial"/>
          <w:bCs/>
          <w:szCs w:val="24"/>
        </w:rPr>
      </w:pPr>
      <w:r w:rsidRPr="00BF4702">
        <w:rPr>
          <w:rFonts w:ascii="Arial" w:hAnsi="Arial" w:cs="Arial"/>
          <w:bCs/>
          <w:szCs w:val="24"/>
        </w:rPr>
        <w:t xml:space="preserve">Zamawiający </w:t>
      </w:r>
      <w:r w:rsidRPr="00BF4702">
        <w:rPr>
          <w:rFonts w:ascii="Arial" w:hAnsi="Arial" w:cs="Arial"/>
          <w:bCs/>
          <w:szCs w:val="24"/>
          <w:u w:val="single"/>
        </w:rPr>
        <w:t xml:space="preserve">nie przewiduje </w:t>
      </w:r>
      <w:r w:rsidRPr="00BF4702">
        <w:rPr>
          <w:rFonts w:ascii="Arial" w:hAnsi="Arial" w:cs="Arial"/>
          <w:bCs/>
          <w:szCs w:val="24"/>
        </w:rPr>
        <w:t>możliwości udzielenia zamówień uzupełniających</w:t>
      </w:r>
      <w:r w:rsidR="005B2C3B" w:rsidRPr="00BF4702">
        <w:rPr>
          <w:rFonts w:ascii="Arial" w:hAnsi="Arial" w:cs="Arial"/>
          <w:bCs/>
          <w:szCs w:val="24"/>
        </w:rPr>
        <w:t>.</w:t>
      </w:r>
    </w:p>
    <w:p w14:paraId="5AA3BBD2" w14:textId="77777777" w:rsidR="000963B4" w:rsidRPr="00BF4702" w:rsidRDefault="000963B4" w:rsidP="00C31B0C">
      <w:pPr>
        <w:pStyle w:val="Akapitzlist"/>
        <w:numPr>
          <w:ilvl w:val="0"/>
          <w:numId w:val="26"/>
        </w:numPr>
        <w:jc w:val="both"/>
        <w:rPr>
          <w:rFonts w:ascii="Arial" w:hAnsi="Arial" w:cs="Arial"/>
          <w:bCs/>
          <w:sz w:val="24"/>
          <w:szCs w:val="24"/>
        </w:rPr>
      </w:pPr>
      <w:r w:rsidRPr="00BF4702">
        <w:rPr>
          <w:rFonts w:ascii="Arial" w:hAnsi="Arial" w:cs="Arial"/>
          <w:bCs/>
          <w:sz w:val="24"/>
          <w:szCs w:val="24"/>
        </w:rPr>
        <w:t xml:space="preserve">Zamawiający </w:t>
      </w:r>
      <w:r w:rsidRPr="00BF4702">
        <w:rPr>
          <w:rFonts w:ascii="Arial" w:hAnsi="Arial" w:cs="Arial"/>
          <w:bCs/>
          <w:sz w:val="24"/>
          <w:szCs w:val="24"/>
          <w:u w:val="single"/>
        </w:rPr>
        <w:t xml:space="preserve">nie dopuszcza </w:t>
      </w:r>
      <w:r w:rsidRPr="00BF4702">
        <w:rPr>
          <w:rFonts w:ascii="Arial" w:hAnsi="Arial" w:cs="Arial"/>
          <w:bCs/>
          <w:sz w:val="24"/>
          <w:szCs w:val="24"/>
        </w:rPr>
        <w:t>składania ofert częściowych.</w:t>
      </w:r>
    </w:p>
    <w:p w14:paraId="59AF12A2" w14:textId="77777777" w:rsidR="00C31B0C" w:rsidRPr="00BF4702" w:rsidRDefault="00C31B0C" w:rsidP="00C31B0C">
      <w:pPr>
        <w:jc w:val="both"/>
        <w:rPr>
          <w:rFonts w:ascii="Arial" w:hAnsi="Arial" w:cs="Arial"/>
          <w:bCs/>
        </w:rPr>
      </w:pPr>
    </w:p>
    <w:p w14:paraId="56695163" w14:textId="3A9626D9" w:rsidR="000963B4" w:rsidRPr="00BF4702" w:rsidRDefault="005B2C3B" w:rsidP="00BF4702">
      <w:pPr>
        <w:pStyle w:val="Tekstpodstawowywcity"/>
        <w:numPr>
          <w:ilvl w:val="0"/>
          <w:numId w:val="20"/>
        </w:numPr>
        <w:tabs>
          <w:tab w:val="left" w:pos="5387"/>
        </w:tabs>
        <w:spacing w:after="120" w:line="276" w:lineRule="auto"/>
        <w:ind w:left="357" w:right="851" w:hanging="130"/>
        <w:jc w:val="both"/>
        <w:rPr>
          <w:rFonts w:ascii="Arial" w:hAnsi="Arial" w:cs="Arial"/>
          <w:b/>
          <w:iCs/>
        </w:rPr>
      </w:pPr>
      <w:r w:rsidRPr="00BF4702">
        <w:rPr>
          <w:rFonts w:ascii="Arial" w:hAnsi="Arial" w:cs="Arial"/>
          <w:b/>
          <w:iCs/>
        </w:rPr>
        <w:lastRenderedPageBreak/>
        <w:t>ZAKRES I WARUNKI USŁUGI</w:t>
      </w:r>
    </w:p>
    <w:p w14:paraId="21642499" w14:textId="1FFDFEEC" w:rsidR="00C51BE4" w:rsidRPr="00BF4702" w:rsidRDefault="00C51BE4" w:rsidP="00A602A4">
      <w:pPr>
        <w:pStyle w:val="Tekstpodstawowywcity"/>
        <w:tabs>
          <w:tab w:val="left" w:pos="5387"/>
        </w:tabs>
        <w:spacing w:before="120" w:after="120" w:line="276" w:lineRule="auto"/>
        <w:jc w:val="both"/>
        <w:rPr>
          <w:rFonts w:ascii="Arial" w:hAnsi="Arial" w:cs="Arial"/>
        </w:rPr>
      </w:pPr>
      <w:r w:rsidRPr="00BF4702">
        <w:rPr>
          <w:rFonts w:ascii="Arial" w:hAnsi="Arial" w:cs="Arial"/>
        </w:rPr>
        <w:t xml:space="preserve">    Po podpisaniu umowy Wykonawca występuje z wnioskiem  o wydanie przepustek na </w:t>
      </w:r>
      <w:r w:rsidR="00C31B0C" w:rsidRPr="00BF4702">
        <w:rPr>
          <w:rFonts w:ascii="Arial" w:hAnsi="Arial" w:cs="Arial"/>
        </w:rPr>
        <w:t xml:space="preserve">wejście i </w:t>
      </w:r>
      <w:r w:rsidRPr="00BF4702">
        <w:rPr>
          <w:rFonts w:ascii="Arial" w:hAnsi="Arial" w:cs="Arial"/>
        </w:rPr>
        <w:t xml:space="preserve">wjazd na teren jednostek wojskowych. Rozpoczęcie realizacji przedmiotu umowy ustala się najpóźniej w ciągu 7 dni od podpisania umowy po uprzednim ustaleniu harmonogramu wykonania usługi z kierownikiem SOI. </w:t>
      </w:r>
    </w:p>
    <w:p w14:paraId="4F9D3046" w14:textId="1625C721" w:rsidR="00C51BE4" w:rsidRPr="00BF4702" w:rsidRDefault="00C51BE4" w:rsidP="00A602A4">
      <w:pPr>
        <w:pStyle w:val="Tekstpodstawowywcity"/>
        <w:tabs>
          <w:tab w:val="left" w:pos="5387"/>
        </w:tabs>
        <w:spacing w:after="120" w:line="276" w:lineRule="auto"/>
        <w:ind w:left="426" w:right="851"/>
        <w:jc w:val="both"/>
        <w:rPr>
          <w:rFonts w:ascii="Arial" w:hAnsi="Arial" w:cs="Arial"/>
        </w:rPr>
      </w:pPr>
      <w:r w:rsidRPr="00BF4702">
        <w:rPr>
          <w:rFonts w:ascii="Arial" w:hAnsi="Arial" w:cs="Arial"/>
          <w:b/>
          <w:i/>
        </w:rPr>
        <w:t xml:space="preserve">   </w:t>
      </w:r>
      <w:r w:rsidR="000963B4" w:rsidRPr="00BF4702">
        <w:rPr>
          <w:rFonts w:ascii="Arial" w:hAnsi="Arial" w:cs="Arial"/>
          <w:b/>
        </w:rPr>
        <w:t>Zakres czynności wchodzących w skład przedmiotu zamówienia:</w:t>
      </w:r>
      <w:r w:rsidRPr="00BF4702">
        <w:rPr>
          <w:rFonts w:ascii="Arial" w:hAnsi="Arial" w:cs="Arial"/>
        </w:rPr>
        <w:t xml:space="preserve">   </w:t>
      </w:r>
    </w:p>
    <w:p w14:paraId="212E9FF5" w14:textId="33D893FB" w:rsidR="00A602A4" w:rsidRPr="00BF4702" w:rsidRDefault="00F66B07" w:rsidP="00A602A4">
      <w:pPr>
        <w:pStyle w:val="Akapitzlist"/>
        <w:numPr>
          <w:ilvl w:val="0"/>
          <w:numId w:val="32"/>
        </w:numPr>
        <w:autoSpaceDE w:val="0"/>
        <w:autoSpaceDN w:val="0"/>
        <w:adjustRightInd w:val="0"/>
        <w:spacing w:after="0"/>
        <w:ind w:left="641" w:hanging="357"/>
        <w:jc w:val="both"/>
        <w:rPr>
          <w:rFonts w:ascii="Arial" w:hAnsi="Arial" w:cs="Arial"/>
          <w:sz w:val="24"/>
          <w:szCs w:val="24"/>
        </w:rPr>
      </w:pPr>
      <w:r w:rsidRPr="00BF4702">
        <w:rPr>
          <w:rFonts w:ascii="Arial" w:hAnsi="Arial" w:cs="Arial"/>
          <w:sz w:val="24"/>
          <w:szCs w:val="24"/>
        </w:rPr>
        <w:t>b</w:t>
      </w:r>
      <w:r w:rsidR="00C51BE4" w:rsidRPr="00BF4702">
        <w:rPr>
          <w:rFonts w:ascii="Arial" w:hAnsi="Arial" w:cs="Arial"/>
          <w:sz w:val="24"/>
          <w:szCs w:val="24"/>
        </w:rPr>
        <w:t>adanie drożności przewodów kominowych</w:t>
      </w:r>
      <w:r w:rsidR="00A602A4" w:rsidRPr="00BF4702">
        <w:rPr>
          <w:rFonts w:ascii="Arial" w:hAnsi="Arial" w:cs="Arial"/>
          <w:sz w:val="24"/>
          <w:szCs w:val="24"/>
        </w:rPr>
        <w:t xml:space="preserve"> – p</w:t>
      </w:r>
      <w:r w:rsidR="00C51BE4" w:rsidRPr="00BF4702">
        <w:rPr>
          <w:rFonts w:ascii="Arial" w:hAnsi="Arial" w:cs="Arial"/>
          <w:sz w:val="24"/>
          <w:szCs w:val="24"/>
        </w:rPr>
        <w:t>rzeprowadzamy przy pomocy kuli kominiarskiej o średnicy fi 125 mm (przy przewodach tradycyjnych 14x14) opuszczanej na sznurze z wylotu do podłączeni</w:t>
      </w:r>
      <w:r w:rsidRPr="00BF4702">
        <w:rPr>
          <w:rFonts w:ascii="Arial" w:hAnsi="Arial" w:cs="Arial"/>
          <w:sz w:val="24"/>
          <w:szCs w:val="24"/>
        </w:rPr>
        <w:t>a, n</w:t>
      </w:r>
      <w:r w:rsidR="00C51BE4" w:rsidRPr="00BF4702">
        <w:rPr>
          <w:rFonts w:ascii="Arial" w:hAnsi="Arial" w:cs="Arial"/>
          <w:sz w:val="24"/>
          <w:szCs w:val="24"/>
        </w:rPr>
        <w:t>atomiast drożność przewodów kominowych chronionych wkładami ceramicznymi lub wykonanych ze stali kwasoodpornych należy wykonać przy użyciu kuli w osłonie gumowej</w:t>
      </w:r>
      <w:r w:rsidRPr="00BF4702">
        <w:rPr>
          <w:rFonts w:ascii="Arial" w:hAnsi="Arial" w:cs="Arial"/>
          <w:sz w:val="24"/>
          <w:szCs w:val="24"/>
        </w:rPr>
        <w:t>; p</w:t>
      </w:r>
      <w:r w:rsidR="00C51BE4" w:rsidRPr="00BF4702">
        <w:rPr>
          <w:rFonts w:ascii="Arial" w:hAnsi="Arial" w:cs="Arial"/>
          <w:sz w:val="24"/>
          <w:szCs w:val="24"/>
        </w:rPr>
        <w:t xml:space="preserve">rzewody wykonane z cegły oraz ich badanie, powinny odpowiadać PN-89 </w:t>
      </w:r>
      <w:r w:rsidR="00A602A4" w:rsidRPr="00BF4702">
        <w:rPr>
          <w:rFonts w:ascii="Arial" w:hAnsi="Arial" w:cs="Arial"/>
          <w:sz w:val="24"/>
          <w:szCs w:val="24"/>
        </w:rPr>
        <w:br/>
      </w:r>
      <w:r w:rsidR="00C51BE4" w:rsidRPr="00BF4702">
        <w:rPr>
          <w:rFonts w:ascii="Arial" w:hAnsi="Arial" w:cs="Arial"/>
          <w:sz w:val="24"/>
          <w:szCs w:val="24"/>
        </w:rPr>
        <w:t>B-10425</w:t>
      </w:r>
      <w:r w:rsidRPr="00BF4702">
        <w:rPr>
          <w:rFonts w:ascii="Arial" w:hAnsi="Arial" w:cs="Arial"/>
          <w:sz w:val="24"/>
          <w:szCs w:val="24"/>
        </w:rPr>
        <w:t>;</w:t>
      </w:r>
    </w:p>
    <w:p w14:paraId="75780294" w14:textId="3E88B5E8" w:rsidR="00C51BE4" w:rsidRPr="00BF4702" w:rsidRDefault="00F66B07" w:rsidP="00A602A4">
      <w:pPr>
        <w:pStyle w:val="Akapitzlist"/>
        <w:numPr>
          <w:ilvl w:val="0"/>
          <w:numId w:val="32"/>
        </w:numPr>
        <w:autoSpaceDE w:val="0"/>
        <w:autoSpaceDN w:val="0"/>
        <w:adjustRightInd w:val="0"/>
        <w:spacing w:after="0"/>
        <w:ind w:left="641" w:hanging="357"/>
        <w:jc w:val="both"/>
        <w:rPr>
          <w:rFonts w:ascii="Arial" w:hAnsi="Arial" w:cs="Arial"/>
          <w:sz w:val="24"/>
          <w:szCs w:val="24"/>
        </w:rPr>
      </w:pPr>
      <w:r w:rsidRPr="00BF4702">
        <w:rPr>
          <w:rFonts w:ascii="Arial" w:hAnsi="Arial" w:cs="Arial"/>
          <w:sz w:val="24"/>
          <w:szCs w:val="24"/>
        </w:rPr>
        <w:t>b</w:t>
      </w:r>
      <w:r w:rsidR="00C51BE4" w:rsidRPr="00BF4702">
        <w:rPr>
          <w:rFonts w:ascii="Arial" w:hAnsi="Arial" w:cs="Arial"/>
          <w:sz w:val="24"/>
          <w:szCs w:val="24"/>
        </w:rPr>
        <w:t>adanie prawidłowości ciągu komina</w:t>
      </w:r>
      <w:r w:rsidR="00A602A4" w:rsidRPr="00BF4702">
        <w:rPr>
          <w:rFonts w:ascii="Arial" w:hAnsi="Arial" w:cs="Arial"/>
          <w:sz w:val="24"/>
          <w:szCs w:val="24"/>
        </w:rPr>
        <w:t xml:space="preserve"> –</w:t>
      </w:r>
      <w:r w:rsidRPr="00BF4702">
        <w:rPr>
          <w:rFonts w:ascii="Arial" w:hAnsi="Arial" w:cs="Arial"/>
          <w:sz w:val="24"/>
          <w:szCs w:val="24"/>
        </w:rPr>
        <w:t xml:space="preserve"> w</w:t>
      </w:r>
      <w:r w:rsidR="00C51BE4" w:rsidRPr="00BF4702">
        <w:rPr>
          <w:rFonts w:ascii="Arial" w:hAnsi="Arial" w:cs="Arial"/>
          <w:sz w:val="24"/>
          <w:szCs w:val="24"/>
        </w:rPr>
        <w:t xml:space="preserve">artość podciśnienia w </w:t>
      </w:r>
      <w:r w:rsidR="00A602A4" w:rsidRPr="00BF4702">
        <w:rPr>
          <w:rFonts w:ascii="Arial" w:hAnsi="Arial" w:cs="Arial"/>
          <w:sz w:val="24"/>
          <w:szCs w:val="24"/>
        </w:rPr>
        <w:t>p</w:t>
      </w:r>
      <w:r w:rsidR="00C51BE4" w:rsidRPr="00BF4702">
        <w:rPr>
          <w:rFonts w:ascii="Arial" w:hAnsi="Arial" w:cs="Arial"/>
          <w:sz w:val="24"/>
          <w:szCs w:val="24"/>
        </w:rPr>
        <w:t>rzewodach spalinowych należy zmierzyć przy pomocy ciągomierza</w:t>
      </w:r>
      <w:r w:rsidRPr="00BF4702">
        <w:rPr>
          <w:rFonts w:ascii="Arial" w:hAnsi="Arial" w:cs="Arial"/>
          <w:sz w:val="24"/>
          <w:szCs w:val="24"/>
        </w:rPr>
        <w:t>, n</w:t>
      </w:r>
      <w:r w:rsidR="00C51BE4" w:rsidRPr="00BF4702">
        <w:rPr>
          <w:rFonts w:ascii="Arial" w:hAnsi="Arial" w:cs="Arial"/>
          <w:sz w:val="24"/>
          <w:szCs w:val="24"/>
        </w:rPr>
        <w:t>atomiast wartość powietrza w kratkach wentylacyjnych należy mierzyć przy pomocy anemometru</w:t>
      </w:r>
      <w:r w:rsidRPr="00BF4702">
        <w:rPr>
          <w:rFonts w:ascii="Arial" w:hAnsi="Arial" w:cs="Arial"/>
          <w:sz w:val="24"/>
          <w:szCs w:val="24"/>
        </w:rPr>
        <w:t>;</w:t>
      </w:r>
    </w:p>
    <w:p w14:paraId="658A1170" w14:textId="1E9AFC01" w:rsidR="00A602A4" w:rsidRPr="00BF4702" w:rsidRDefault="00F66B07" w:rsidP="00A602A4">
      <w:pPr>
        <w:pStyle w:val="Akapitzlist"/>
        <w:numPr>
          <w:ilvl w:val="0"/>
          <w:numId w:val="32"/>
        </w:numPr>
        <w:autoSpaceDE w:val="0"/>
        <w:autoSpaceDN w:val="0"/>
        <w:adjustRightInd w:val="0"/>
        <w:ind w:left="644"/>
        <w:jc w:val="both"/>
        <w:rPr>
          <w:rFonts w:ascii="Arial" w:hAnsi="Arial" w:cs="Arial"/>
          <w:sz w:val="24"/>
          <w:szCs w:val="24"/>
        </w:rPr>
      </w:pPr>
      <w:r w:rsidRPr="00BF4702">
        <w:rPr>
          <w:rFonts w:ascii="Arial" w:hAnsi="Arial" w:cs="Arial"/>
          <w:sz w:val="24"/>
          <w:szCs w:val="24"/>
        </w:rPr>
        <w:t>b</w:t>
      </w:r>
      <w:r w:rsidR="00C51BE4" w:rsidRPr="00BF4702">
        <w:rPr>
          <w:rFonts w:ascii="Arial" w:hAnsi="Arial" w:cs="Arial"/>
          <w:sz w:val="24"/>
          <w:szCs w:val="24"/>
        </w:rPr>
        <w:t xml:space="preserve">adanie prawidłowości zainstalowanych kratek wentylacyjnych (wielkość ich powierzchni chłonnej) </w:t>
      </w:r>
      <w:r w:rsidR="00A602A4" w:rsidRPr="00BF4702">
        <w:rPr>
          <w:rFonts w:ascii="Arial" w:hAnsi="Arial" w:cs="Arial"/>
          <w:sz w:val="24"/>
          <w:szCs w:val="24"/>
        </w:rPr>
        <w:t xml:space="preserve">– </w:t>
      </w:r>
      <w:r w:rsidR="00C51BE4" w:rsidRPr="00BF4702">
        <w:rPr>
          <w:rFonts w:ascii="Arial" w:hAnsi="Arial" w:cs="Arial"/>
          <w:sz w:val="24"/>
          <w:szCs w:val="24"/>
        </w:rPr>
        <w:t>czy jest zapewniony dostęp powietrza zewnętrznego koniecznego do prawidłowej cyrkulacji powietrza w pomieszczeniu</w:t>
      </w:r>
      <w:r w:rsidRPr="00BF4702">
        <w:rPr>
          <w:rFonts w:ascii="Arial" w:hAnsi="Arial" w:cs="Arial"/>
          <w:sz w:val="24"/>
          <w:szCs w:val="24"/>
        </w:rPr>
        <w:t>;</w:t>
      </w:r>
    </w:p>
    <w:p w14:paraId="40AEB294" w14:textId="20CDDAC2" w:rsidR="00C31B0C" w:rsidRPr="00BF4702" w:rsidRDefault="00F66B07" w:rsidP="00A602A4">
      <w:pPr>
        <w:pStyle w:val="Akapitzlist"/>
        <w:numPr>
          <w:ilvl w:val="0"/>
          <w:numId w:val="32"/>
        </w:numPr>
        <w:autoSpaceDE w:val="0"/>
        <w:autoSpaceDN w:val="0"/>
        <w:adjustRightInd w:val="0"/>
        <w:ind w:left="644"/>
        <w:jc w:val="both"/>
        <w:rPr>
          <w:rFonts w:ascii="Arial" w:hAnsi="Arial" w:cs="Arial"/>
          <w:sz w:val="24"/>
          <w:szCs w:val="24"/>
        </w:rPr>
      </w:pPr>
      <w:r w:rsidRPr="00BF4702">
        <w:rPr>
          <w:rFonts w:ascii="Arial" w:hAnsi="Arial" w:cs="Arial"/>
          <w:sz w:val="24"/>
          <w:szCs w:val="24"/>
        </w:rPr>
        <w:t>s</w:t>
      </w:r>
      <w:r w:rsidR="00C51BE4" w:rsidRPr="00BF4702">
        <w:rPr>
          <w:rFonts w:ascii="Arial" w:hAnsi="Arial" w:cs="Arial"/>
          <w:sz w:val="24"/>
          <w:szCs w:val="24"/>
        </w:rPr>
        <w:t>prawdzenie stanu technicznego drzwiczek rewizyjnych</w:t>
      </w:r>
      <w:r w:rsidR="00A602A4" w:rsidRPr="00BF4702">
        <w:rPr>
          <w:rFonts w:ascii="Arial" w:hAnsi="Arial" w:cs="Arial"/>
          <w:sz w:val="24"/>
          <w:szCs w:val="24"/>
        </w:rPr>
        <w:t xml:space="preserve"> – o</w:t>
      </w:r>
      <w:r w:rsidR="00C51BE4" w:rsidRPr="00BF4702">
        <w:rPr>
          <w:rFonts w:ascii="Arial" w:hAnsi="Arial" w:cs="Arial"/>
          <w:sz w:val="24"/>
          <w:szCs w:val="24"/>
        </w:rPr>
        <w:t xml:space="preserve">kreślić wzrokowo </w:t>
      </w:r>
      <w:r w:rsidR="00A602A4" w:rsidRPr="00BF4702">
        <w:rPr>
          <w:rFonts w:ascii="Arial" w:hAnsi="Arial" w:cs="Arial"/>
          <w:sz w:val="24"/>
          <w:szCs w:val="24"/>
        </w:rPr>
        <w:br/>
      </w:r>
      <w:r w:rsidR="00C51BE4" w:rsidRPr="00BF4702">
        <w:rPr>
          <w:rFonts w:ascii="Arial" w:hAnsi="Arial" w:cs="Arial"/>
          <w:sz w:val="24"/>
          <w:szCs w:val="24"/>
        </w:rPr>
        <w:t>i przez próbę otwarcia i zamknięcia zgodnie z PN-89/B-10425 4.3.10</w:t>
      </w:r>
      <w:r w:rsidRPr="00BF4702">
        <w:rPr>
          <w:rFonts w:ascii="Arial" w:hAnsi="Arial" w:cs="Arial"/>
          <w:sz w:val="24"/>
          <w:szCs w:val="24"/>
        </w:rPr>
        <w:t>; w</w:t>
      </w:r>
      <w:r w:rsidR="00C51BE4" w:rsidRPr="00BF4702">
        <w:rPr>
          <w:rFonts w:ascii="Arial" w:hAnsi="Arial" w:cs="Arial"/>
          <w:sz w:val="24"/>
          <w:szCs w:val="24"/>
        </w:rPr>
        <w:t>ielkość drzwiczek, szczelność oraz ich umiejscowienie, powinna być zgodna z PN-85/B-4817-12</w:t>
      </w:r>
      <w:r w:rsidRPr="00BF4702">
        <w:rPr>
          <w:rFonts w:ascii="Arial" w:hAnsi="Arial" w:cs="Arial"/>
          <w:sz w:val="24"/>
          <w:szCs w:val="24"/>
        </w:rPr>
        <w:t>;</w:t>
      </w:r>
    </w:p>
    <w:p w14:paraId="1795B304" w14:textId="0C7C8C83" w:rsidR="00C51BE4" w:rsidRPr="00BF4702" w:rsidRDefault="00F66B07" w:rsidP="00A602A4">
      <w:pPr>
        <w:pStyle w:val="Akapitzlist"/>
        <w:numPr>
          <w:ilvl w:val="0"/>
          <w:numId w:val="32"/>
        </w:numPr>
        <w:autoSpaceDE w:val="0"/>
        <w:autoSpaceDN w:val="0"/>
        <w:adjustRightInd w:val="0"/>
        <w:spacing w:after="0"/>
        <w:ind w:left="641" w:hanging="357"/>
        <w:jc w:val="both"/>
        <w:rPr>
          <w:rFonts w:ascii="Arial" w:hAnsi="Arial" w:cs="Arial"/>
          <w:sz w:val="24"/>
          <w:szCs w:val="24"/>
        </w:rPr>
      </w:pPr>
      <w:r w:rsidRPr="00BF4702">
        <w:rPr>
          <w:rFonts w:ascii="Arial" w:hAnsi="Arial" w:cs="Arial"/>
          <w:sz w:val="24"/>
          <w:szCs w:val="24"/>
        </w:rPr>
        <w:t>b</w:t>
      </w:r>
      <w:r w:rsidR="00C51BE4" w:rsidRPr="00BF4702">
        <w:rPr>
          <w:rFonts w:ascii="Arial" w:hAnsi="Arial" w:cs="Arial"/>
          <w:sz w:val="24"/>
          <w:szCs w:val="24"/>
        </w:rPr>
        <w:t>adanie stanu technicznego przewodów kominowych na całej ich długości</w:t>
      </w:r>
      <w:r w:rsidRPr="00BF4702">
        <w:rPr>
          <w:rFonts w:ascii="Arial" w:hAnsi="Arial" w:cs="Arial"/>
          <w:sz w:val="24"/>
          <w:szCs w:val="24"/>
        </w:rPr>
        <w:t>;</w:t>
      </w:r>
    </w:p>
    <w:p w14:paraId="65016DB1" w14:textId="7D7192F5" w:rsidR="00C51BE4" w:rsidRPr="00BF4702" w:rsidRDefault="00F66B07" w:rsidP="00A602A4">
      <w:pPr>
        <w:numPr>
          <w:ilvl w:val="0"/>
          <w:numId w:val="32"/>
        </w:numPr>
        <w:autoSpaceDE w:val="0"/>
        <w:autoSpaceDN w:val="0"/>
        <w:adjustRightInd w:val="0"/>
        <w:spacing w:line="276" w:lineRule="auto"/>
        <w:ind w:left="644"/>
        <w:jc w:val="both"/>
        <w:rPr>
          <w:rFonts w:ascii="Arial" w:hAnsi="Arial" w:cs="Arial"/>
        </w:rPr>
      </w:pPr>
      <w:r w:rsidRPr="00BF4702">
        <w:rPr>
          <w:rFonts w:ascii="Arial" w:hAnsi="Arial" w:cs="Arial"/>
        </w:rPr>
        <w:t>b</w:t>
      </w:r>
      <w:r w:rsidR="00C51BE4" w:rsidRPr="00BF4702">
        <w:rPr>
          <w:rFonts w:ascii="Arial" w:hAnsi="Arial" w:cs="Arial"/>
        </w:rPr>
        <w:t>adanie stanu technicznego dostępu do czyszczenia i kontroli przewodów kominowych</w:t>
      </w:r>
      <w:r w:rsidRPr="00BF4702">
        <w:rPr>
          <w:rFonts w:ascii="Arial" w:hAnsi="Arial" w:cs="Arial"/>
        </w:rPr>
        <w:t>;</w:t>
      </w:r>
    </w:p>
    <w:p w14:paraId="02DA1AAD" w14:textId="35D8A67E" w:rsidR="00C51BE4" w:rsidRPr="00BF4702" w:rsidRDefault="00C51BE4" w:rsidP="00F66B07">
      <w:pPr>
        <w:numPr>
          <w:ilvl w:val="0"/>
          <w:numId w:val="32"/>
        </w:numPr>
        <w:autoSpaceDE w:val="0"/>
        <w:autoSpaceDN w:val="0"/>
        <w:adjustRightInd w:val="0"/>
        <w:spacing w:line="276" w:lineRule="auto"/>
        <w:ind w:left="644"/>
        <w:jc w:val="both"/>
        <w:rPr>
          <w:rFonts w:ascii="Arial" w:hAnsi="Arial" w:cs="Arial"/>
        </w:rPr>
      </w:pPr>
      <w:r w:rsidRPr="00BF4702">
        <w:rPr>
          <w:rFonts w:ascii="Arial" w:hAnsi="Arial" w:cs="Arial"/>
        </w:rPr>
        <w:t>ocen</w:t>
      </w:r>
      <w:r w:rsidR="00F66B07" w:rsidRPr="00BF4702">
        <w:rPr>
          <w:rFonts w:ascii="Arial" w:hAnsi="Arial" w:cs="Arial"/>
        </w:rPr>
        <w:t>a</w:t>
      </w:r>
      <w:r w:rsidRPr="00BF4702">
        <w:rPr>
          <w:rFonts w:ascii="Arial" w:hAnsi="Arial" w:cs="Arial"/>
        </w:rPr>
        <w:t xml:space="preserve"> innych nieprawidłowości mogących </w:t>
      </w:r>
      <w:r w:rsidR="00F66B07" w:rsidRPr="00BF4702">
        <w:rPr>
          <w:rFonts w:ascii="Arial" w:hAnsi="Arial" w:cs="Arial"/>
        </w:rPr>
        <w:t xml:space="preserve">mieć </w:t>
      </w:r>
      <w:r w:rsidRPr="00BF4702">
        <w:rPr>
          <w:rFonts w:ascii="Arial" w:hAnsi="Arial" w:cs="Arial"/>
        </w:rPr>
        <w:t xml:space="preserve">wpływ na zagrożenie </w:t>
      </w:r>
      <w:r w:rsidR="00F66B07" w:rsidRPr="00BF4702">
        <w:rPr>
          <w:rFonts w:ascii="Arial" w:hAnsi="Arial" w:cs="Arial"/>
        </w:rPr>
        <w:t>b</w:t>
      </w:r>
      <w:r w:rsidRPr="00BF4702">
        <w:rPr>
          <w:rFonts w:ascii="Arial" w:hAnsi="Arial" w:cs="Arial"/>
        </w:rPr>
        <w:t>ezpieczeństwa</w:t>
      </w:r>
      <w:r w:rsidR="00F66B07" w:rsidRPr="00BF4702">
        <w:rPr>
          <w:rFonts w:ascii="Arial" w:hAnsi="Arial" w:cs="Arial"/>
        </w:rPr>
        <w:t>;</w:t>
      </w:r>
      <w:r w:rsidRPr="00BF4702">
        <w:rPr>
          <w:rFonts w:ascii="Arial" w:hAnsi="Arial" w:cs="Arial"/>
        </w:rPr>
        <w:t xml:space="preserve">  </w:t>
      </w:r>
    </w:p>
    <w:p w14:paraId="043E01EB" w14:textId="77777777" w:rsidR="00C51BE4" w:rsidRPr="00BF4702" w:rsidRDefault="00C51BE4" w:rsidP="00A602A4">
      <w:pPr>
        <w:numPr>
          <w:ilvl w:val="0"/>
          <w:numId w:val="32"/>
        </w:numPr>
        <w:autoSpaceDE w:val="0"/>
        <w:autoSpaceDN w:val="0"/>
        <w:adjustRightInd w:val="0"/>
        <w:spacing w:line="276" w:lineRule="auto"/>
        <w:ind w:left="644"/>
        <w:jc w:val="both"/>
        <w:rPr>
          <w:rFonts w:ascii="Arial" w:hAnsi="Arial" w:cs="Arial"/>
        </w:rPr>
      </w:pPr>
      <w:r w:rsidRPr="00BF4702">
        <w:rPr>
          <w:rFonts w:ascii="Arial" w:hAnsi="Arial" w:cs="Arial"/>
        </w:rPr>
        <w:t xml:space="preserve">badanie szczelności;        </w:t>
      </w:r>
    </w:p>
    <w:p w14:paraId="59DC4826" w14:textId="407CED8B" w:rsidR="00C51BE4" w:rsidRPr="00BF4702" w:rsidRDefault="00C51BE4" w:rsidP="00A602A4">
      <w:pPr>
        <w:numPr>
          <w:ilvl w:val="0"/>
          <w:numId w:val="32"/>
        </w:numPr>
        <w:autoSpaceDE w:val="0"/>
        <w:autoSpaceDN w:val="0"/>
        <w:adjustRightInd w:val="0"/>
        <w:spacing w:line="276" w:lineRule="auto"/>
        <w:ind w:left="644"/>
        <w:jc w:val="both"/>
        <w:rPr>
          <w:rFonts w:ascii="Arial" w:hAnsi="Arial" w:cs="Arial"/>
        </w:rPr>
      </w:pPr>
      <w:r w:rsidRPr="00BF4702">
        <w:rPr>
          <w:rFonts w:ascii="Arial" w:hAnsi="Arial" w:cs="Arial"/>
        </w:rPr>
        <w:t>sporządzenie protokołów z kontroli stanu technicznego przewodów kominowych dla każdego budynku oddzielnie według załączonego wzoru</w:t>
      </w:r>
      <w:r w:rsidR="00F66B07" w:rsidRPr="00BF4702">
        <w:rPr>
          <w:rFonts w:ascii="Arial" w:hAnsi="Arial" w:cs="Arial"/>
        </w:rPr>
        <w:t>;</w:t>
      </w:r>
    </w:p>
    <w:p w14:paraId="72C8B7FA" w14:textId="2F7A7242" w:rsidR="000D7641" w:rsidRPr="00BF4702" w:rsidRDefault="000D7641" w:rsidP="00BF4702">
      <w:pPr>
        <w:numPr>
          <w:ilvl w:val="0"/>
          <w:numId w:val="32"/>
        </w:numPr>
        <w:autoSpaceDE w:val="0"/>
        <w:autoSpaceDN w:val="0"/>
        <w:adjustRightInd w:val="0"/>
        <w:spacing w:after="240" w:line="276" w:lineRule="auto"/>
        <w:ind w:left="646" w:hanging="391"/>
        <w:jc w:val="both"/>
        <w:rPr>
          <w:rFonts w:ascii="Arial" w:hAnsi="Arial" w:cs="Arial"/>
          <w:b/>
        </w:rPr>
      </w:pPr>
      <w:r w:rsidRPr="00BF4702">
        <w:rPr>
          <w:rFonts w:ascii="Arial" w:hAnsi="Arial" w:cs="Arial"/>
          <w:b/>
        </w:rPr>
        <w:t>wprowadzenie danych i informacji z kontroli stanu technicznego przewodów kominowych d</w:t>
      </w:r>
      <w:r w:rsidR="00F66B07" w:rsidRPr="00BF4702">
        <w:rPr>
          <w:rFonts w:ascii="Arial" w:hAnsi="Arial" w:cs="Arial"/>
          <w:b/>
        </w:rPr>
        <w:t>o</w:t>
      </w:r>
      <w:r w:rsidRPr="00BF4702">
        <w:rPr>
          <w:rFonts w:ascii="Arial" w:hAnsi="Arial" w:cs="Arial"/>
          <w:b/>
        </w:rPr>
        <w:t xml:space="preserve"> Centralnej Ewidencji Emisyjności  </w:t>
      </w:r>
      <w:r w:rsidR="00F66B07" w:rsidRPr="00BF4702">
        <w:rPr>
          <w:rFonts w:ascii="Arial" w:hAnsi="Arial" w:cs="Arial"/>
          <w:b/>
        </w:rPr>
        <w:t>B</w:t>
      </w:r>
      <w:r w:rsidRPr="00BF4702">
        <w:rPr>
          <w:rFonts w:ascii="Arial" w:hAnsi="Arial" w:cs="Arial"/>
          <w:b/>
        </w:rPr>
        <w:t>udynków</w:t>
      </w:r>
      <w:r w:rsidR="00F66B07" w:rsidRPr="00BF4702">
        <w:rPr>
          <w:rFonts w:ascii="Arial" w:hAnsi="Arial" w:cs="Arial"/>
          <w:b/>
        </w:rPr>
        <w:t xml:space="preserve"> na podstawie Rozporządzenia</w:t>
      </w:r>
      <w:r w:rsidRPr="00BF4702">
        <w:rPr>
          <w:rFonts w:ascii="Arial" w:hAnsi="Arial" w:cs="Arial"/>
          <w:b/>
        </w:rPr>
        <w:t xml:space="preserve"> </w:t>
      </w:r>
      <w:r w:rsidR="00F66B07" w:rsidRPr="00BF4702">
        <w:rPr>
          <w:rFonts w:ascii="Arial" w:hAnsi="Arial" w:cs="Arial"/>
          <w:b/>
        </w:rPr>
        <w:t xml:space="preserve">Ministra Rozwoju i Technologii </w:t>
      </w:r>
      <w:r w:rsidRPr="00BF4702">
        <w:rPr>
          <w:rFonts w:ascii="Arial" w:hAnsi="Arial" w:cs="Arial"/>
          <w:b/>
        </w:rPr>
        <w:t xml:space="preserve">z dnia </w:t>
      </w:r>
      <w:r w:rsidR="00F66B07" w:rsidRPr="00BF4702">
        <w:rPr>
          <w:rFonts w:ascii="Arial" w:hAnsi="Arial" w:cs="Arial"/>
          <w:b/>
        </w:rPr>
        <w:br/>
      </w:r>
      <w:r w:rsidRPr="00BF4702">
        <w:rPr>
          <w:rFonts w:ascii="Arial" w:hAnsi="Arial" w:cs="Arial"/>
          <w:b/>
        </w:rPr>
        <w:t>13 września 2023 roku (Dz.</w:t>
      </w:r>
      <w:r w:rsidR="00F66B07" w:rsidRPr="00BF4702">
        <w:rPr>
          <w:rFonts w:ascii="Arial" w:hAnsi="Arial" w:cs="Arial"/>
          <w:b/>
        </w:rPr>
        <w:t xml:space="preserve"> </w:t>
      </w:r>
      <w:r w:rsidRPr="00BF4702">
        <w:rPr>
          <w:rFonts w:ascii="Arial" w:hAnsi="Arial" w:cs="Arial"/>
          <w:b/>
        </w:rPr>
        <w:t>U. z 2023 r.</w:t>
      </w:r>
      <w:r w:rsidR="00F66B07" w:rsidRPr="00BF4702">
        <w:rPr>
          <w:rFonts w:ascii="Arial" w:hAnsi="Arial" w:cs="Arial"/>
          <w:b/>
        </w:rPr>
        <w:t xml:space="preserve"> </w:t>
      </w:r>
      <w:r w:rsidRPr="00BF4702">
        <w:rPr>
          <w:rFonts w:ascii="Arial" w:hAnsi="Arial" w:cs="Arial"/>
          <w:b/>
        </w:rPr>
        <w:t>poz.</w:t>
      </w:r>
      <w:r w:rsidR="004F2889">
        <w:rPr>
          <w:rFonts w:ascii="Arial" w:hAnsi="Arial" w:cs="Arial"/>
          <w:b/>
        </w:rPr>
        <w:t xml:space="preserve"> </w:t>
      </w:r>
      <w:r w:rsidRPr="00BF4702">
        <w:rPr>
          <w:rFonts w:ascii="Arial" w:hAnsi="Arial" w:cs="Arial"/>
          <w:b/>
        </w:rPr>
        <w:t>1892</w:t>
      </w:r>
      <w:r w:rsidR="00F66B07" w:rsidRPr="00BF4702">
        <w:rPr>
          <w:rFonts w:ascii="Arial" w:hAnsi="Arial" w:cs="Arial"/>
          <w:b/>
        </w:rPr>
        <w:t>).</w:t>
      </w:r>
    </w:p>
    <w:p w14:paraId="1946EF1A" w14:textId="310B96D4" w:rsidR="00C51BE4" w:rsidRPr="00BF4702" w:rsidRDefault="00A70804" w:rsidP="00BF4702">
      <w:pPr>
        <w:pStyle w:val="Tekstpodstawowy"/>
        <w:numPr>
          <w:ilvl w:val="0"/>
          <w:numId w:val="20"/>
        </w:numPr>
        <w:spacing w:after="120" w:line="276" w:lineRule="auto"/>
        <w:ind w:left="357" w:hanging="130"/>
        <w:jc w:val="both"/>
        <w:rPr>
          <w:rFonts w:ascii="Arial" w:hAnsi="Arial" w:cs="Arial"/>
          <w:b/>
          <w:iCs/>
          <w:u w:val="single"/>
        </w:rPr>
      </w:pPr>
      <w:r w:rsidRPr="00BF4702">
        <w:rPr>
          <w:rFonts w:ascii="Arial" w:hAnsi="Arial" w:cs="Arial"/>
          <w:b/>
          <w:iCs/>
        </w:rPr>
        <w:t>WYMAGANIA DOTYCZĄCE PRZEDMIOTU ZAMÓWIENIA</w:t>
      </w:r>
    </w:p>
    <w:p w14:paraId="514F86E5" w14:textId="77777777" w:rsidR="00C51BE4" w:rsidRPr="00BF4702" w:rsidRDefault="00C51BE4" w:rsidP="00C51BE4">
      <w:pPr>
        <w:numPr>
          <w:ilvl w:val="0"/>
          <w:numId w:val="15"/>
        </w:numPr>
        <w:autoSpaceDE w:val="0"/>
        <w:autoSpaceDN w:val="0"/>
        <w:adjustRightInd w:val="0"/>
        <w:spacing w:line="276" w:lineRule="auto"/>
        <w:ind w:left="567" w:hanging="283"/>
        <w:jc w:val="both"/>
        <w:rPr>
          <w:rFonts w:ascii="Arial" w:hAnsi="Arial" w:cs="Arial"/>
        </w:rPr>
      </w:pPr>
      <w:r w:rsidRPr="00BF4702">
        <w:rPr>
          <w:rFonts w:ascii="Arial" w:hAnsi="Arial" w:cs="Arial"/>
        </w:rPr>
        <w:t xml:space="preserve">Przed przystąpieniem do wykonywania usługi należy sporządzić i uzgodnić                          z kierownikami SOI harmonogram prac dotyczący przedmiotu zamówienia. Kierownik SOI jako przedstawiciel Zamawiającego w terenie odpowiada za udostępnienie wejścia do budynków i możliwość realizacji przedmiotowej usługi. </w:t>
      </w:r>
    </w:p>
    <w:p w14:paraId="72F6DFD9" w14:textId="5674EA69" w:rsidR="00C51BE4" w:rsidRPr="00BF4702" w:rsidRDefault="00C51BE4" w:rsidP="00C51BE4">
      <w:pPr>
        <w:numPr>
          <w:ilvl w:val="0"/>
          <w:numId w:val="15"/>
        </w:numPr>
        <w:autoSpaceDE w:val="0"/>
        <w:autoSpaceDN w:val="0"/>
        <w:adjustRightInd w:val="0"/>
        <w:spacing w:line="276" w:lineRule="auto"/>
        <w:ind w:left="567" w:hanging="283"/>
        <w:jc w:val="both"/>
        <w:rPr>
          <w:rFonts w:ascii="Arial" w:hAnsi="Arial" w:cs="Arial"/>
        </w:rPr>
      </w:pPr>
      <w:r w:rsidRPr="00BF4702">
        <w:rPr>
          <w:rFonts w:ascii="Arial" w:hAnsi="Arial" w:cs="Arial"/>
        </w:rPr>
        <w:lastRenderedPageBreak/>
        <w:t xml:space="preserve">Wykonawca realizuje czynności wymienione </w:t>
      </w:r>
      <w:r w:rsidR="005201AF" w:rsidRPr="00BF4702">
        <w:rPr>
          <w:rFonts w:ascii="Arial" w:hAnsi="Arial" w:cs="Arial"/>
        </w:rPr>
        <w:t xml:space="preserve">w pkt </w:t>
      </w:r>
      <w:r w:rsidR="00A70804" w:rsidRPr="00BF4702">
        <w:rPr>
          <w:rFonts w:ascii="Arial" w:hAnsi="Arial" w:cs="Arial"/>
        </w:rPr>
        <w:t xml:space="preserve">V </w:t>
      </w:r>
      <w:r w:rsidRPr="00BF4702">
        <w:rPr>
          <w:rFonts w:ascii="Arial" w:hAnsi="Arial" w:cs="Arial"/>
        </w:rPr>
        <w:t>oraz sporządza „</w:t>
      </w:r>
      <w:r w:rsidRPr="00BF4702">
        <w:rPr>
          <w:rFonts w:ascii="Arial" w:hAnsi="Arial" w:cs="Arial"/>
          <w:bCs/>
        </w:rPr>
        <w:t xml:space="preserve">Protokół z okresowej kontroli przewodów kominowych” (załącznik nr </w:t>
      </w:r>
      <w:r w:rsidR="00E071FB" w:rsidRPr="00BF4702">
        <w:rPr>
          <w:rFonts w:ascii="Arial" w:hAnsi="Arial" w:cs="Arial"/>
          <w:bCs/>
        </w:rPr>
        <w:t>3</w:t>
      </w:r>
      <w:r w:rsidRPr="00BF4702">
        <w:rPr>
          <w:rFonts w:ascii="Arial" w:hAnsi="Arial" w:cs="Arial"/>
          <w:bCs/>
        </w:rPr>
        <w:t xml:space="preserve"> do </w:t>
      </w:r>
      <w:r w:rsidR="00E071FB" w:rsidRPr="00BF4702">
        <w:rPr>
          <w:rFonts w:ascii="Arial" w:hAnsi="Arial" w:cs="Arial"/>
          <w:bCs/>
        </w:rPr>
        <w:t>umowy</w:t>
      </w:r>
      <w:r w:rsidRPr="00BF4702">
        <w:rPr>
          <w:rFonts w:ascii="Arial" w:hAnsi="Arial" w:cs="Arial"/>
          <w:bCs/>
        </w:rPr>
        <w:t>)</w:t>
      </w:r>
      <w:r w:rsidRPr="00BF4702">
        <w:rPr>
          <w:rFonts w:ascii="Arial" w:hAnsi="Arial" w:cs="Arial"/>
          <w:b/>
          <w:bCs/>
        </w:rPr>
        <w:t xml:space="preserve"> </w:t>
      </w:r>
      <w:r w:rsidRPr="00BF4702">
        <w:rPr>
          <w:rFonts w:ascii="Arial" w:hAnsi="Arial" w:cs="Arial"/>
        </w:rPr>
        <w:t>dla każdego obiektu oddzielnie oraz szkic poziomy przewodów kominowych</w:t>
      </w:r>
      <w:r w:rsidRPr="00BF4702">
        <w:rPr>
          <w:rFonts w:ascii="Arial" w:hAnsi="Arial" w:cs="Arial"/>
        </w:rPr>
        <w:br/>
        <w:t xml:space="preserve"> z naniesieniem ich numeracji, naniesieniem drożności. Wszelkie usterki związane z brakiem drożności, nieprawidłowymi podłączeniami, brakiem szczelności itp., wykazane w protokole, powinny mieć odesłanie do numeru przewodu, natomiast usterki związane z brakiem drożności dodatkowo powinny być naniesione  na szkic pionowy wraz z miejscem ich wystąpienia.</w:t>
      </w:r>
    </w:p>
    <w:p w14:paraId="03F66DD0" w14:textId="631B3BED" w:rsidR="00C51BE4" w:rsidRPr="00BF4702" w:rsidRDefault="00C51BE4" w:rsidP="00C51BE4">
      <w:pPr>
        <w:numPr>
          <w:ilvl w:val="0"/>
          <w:numId w:val="15"/>
        </w:numPr>
        <w:autoSpaceDE w:val="0"/>
        <w:autoSpaceDN w:val="0"/>
        <w:adjustRightInd w:val="0"/>
        <w:spacing w:line="276" w:lineRule="auto"/>
        <w:ind w:left="567" w:hanging="283"/>
        <w:jc w:val="both"/>
        <w:rPr>
          <w:rFonts w:ascii="Arial" w:hAnsi="Arial" w:cs="Arial"/>
        </w:rPr>
      </w:pPr>
      <w:r w:rsidRPr="00BF4702">
        <w:rPr>
          <w:rFonts w:ascii="Arial" w:hAnsi="Arial" w:cs="Arial"/>
        </w:rPr>
        <w:t xml:space="preserve">Po zakończeniu kontroli stanu technicznego przewodów kominowych należy sporządzić </w:t>
      </w:r>
      <w:r w:rsidR="00F66B07" w:rsidRPr="00BF4702">
        <w:rPr>
          <w:rFonts w:ascii="Arial" w:hAnsi="Arial" w:cs="Arial"/>
        </w:rPr>
        <w:t>„zbiorczy p</w:t>
      </w:r>
      <w:r w:rsidRPr="00BF4702">
        <w:rPr>
          <w:rFonts w:ascii="Arial" w:hAnsi="Arial" w:cs="Arial"/>
        </w:rPr>
        <w:t xml:space="preserve">rotokół odbioru usług kominiarskich” (zał. nr </w:t>
      </w:r>
      <w:r w:rsidR="00F66B07" w:rsidRPr="00BF4702">
        <w:rPr>
          <w:rFonts w:ascii="Arial" w:hAnsi="Arial" w:cs="Arial"/>
        </w:rPr>
        <w:t>4</w:t>
      </w:r>
      <w:r w:rsidRPr="00BF4702">
        <w:rPr>
          <w:rFonts w:ascii="Arial" w:hAnsi="Arial" w:cs="Arial"/>
        </w:rPr>
        <w:t xml:space="preserve"> do umowy).</w:t>
      </w:r>
    </w:p>
    <w:p w14:paraId="1FDF8048" w14:textId="77777777" w:rsidR="00C51BE4" w:rsidRPr="00BF4702" w:rsidRDefault="00C51BE4" w:rsidP="00C51BE4">
      <w:pPr>
        <w:numPr>
          <w:ilvl w:val="0"/>
          <w:numId w:val="15"/>
        </w:numPr>
        <w:autoSpaceDE w:val="0"/>
        <w:autoSpaceDN w:val="0"/>
        <w:adjustRightInd w:val="0"/>
        <w:spacing w:line="276" w:lineRule="auto"/>
        <w:ind w:left="567" w:hanging="283"/>
        <w:jc w:val="both"/>
        <w:rPr>
          <w:rFonts w:ascii="Arial" w:hAnsi="Arial" w:cs="Arial"/>
        </w:rPr>
      </w:pPr>
      <w:r w:rsidRPr="00BF4702">
        <w:rPr>
          <w:rFonts w:ascii="Arial" w:hAnsi="Arial" w:cs="Arial"/>
        </w:rPr>
        <w:t>Za szkody powstałe w czasie wykonywania usług kominiarskich, a wynikające                    z niedbałego wykonywania usługi, odpowiada zakład kominiarski wykonujący usługę.</w:t>
      </w:r>
    </w:p>
    <w:p w14:paraId="5C491B14" w14:textId="77777777" w:rsidR="00C51BE4" w:rsidRPr="00BF4702" w:rsidRDefault="00C51BE4" w:rsidP="00C51BE4">
      <w:pPr>
        <w:numPr>
          <w:ilvl w:val="0"/>
          <w:numId w:val="15"/>
        </w:numPr>
        <w:autoSpaceDE w:val="0"/>
        <w:autoSpaceDN w:val="0"/>
        <w:adjustRightInd w:val="0"/>
        <w:spacing w:line="276" w:lineRule="auto"/>
        <w:ind w:left="567" w:hanging="283"/>
        <w:jc w:val="both"/>
        <w:rPr>
          <w:rFonts w:ascii="Arial" w:hAnsi="Arial" w:cs="Arial"/>
        </w:rPr>
      </w:pPr>
      <w:r w:rsidRPr="00BF4702">
        <w:rPr>
          <w:rFonts w:ascii="Arial" w:hAnsi="Arial" w:cs="Arial"/>
        </w:rPr>
        <w:t>Wszystkie czynności kominiarskie powinny być wykonywane zgodnie                                       z obowiązującymi zasadami rzemiosła kominiarskiego, przepisami BHP oraz regulaminami dotyczącymi usług kominiarskich.</w:t>
      </w:r>
    </w:p>
    <w:p w14:paraId="7BA0AEB2" w14:textId="3BACFB33" w:rsidR="00C51BE4" w:rsidRPr="00BF4702" w:rsidRDefault="00C51BE4" w:rsidP="00BF4702">
      <w:pPr>
        <w:numPr>
          <w:ilvl w:val="0"/>
          <w:numId w:val="15"/>
        </w:numPr>
        <w:autoSpaceDE w:val="0"/>
        <w:autoSpaceDN w:val="0"/>
        <w:adjustRightInd w:val="0"/>
        <w:spacing w:after="240" w:line="276" w:lineRule="auto"/>
        <w:ind w:left="568" w:hanging="284"/>
        <w:jc w:val="both"/>
        <w:rPr>
          <w:rFonts w:ascii="Arial" w:hAnsi="Arial" w:cs="Arial"/>
        </w:rPr>
      </w:pPr>
      <w:r w:rsidRPr="00BF4702">
        <w:rPr>
          <w:rFonts w:ascii="Arial" w:hAnsi="Arial" w:cs="Arial"/>
        </w:rPr>
        <w:t>Czynności będące przedmiotem zamówienia należy wykonywać w dni powszednie od poniedziałku</w:t>
      </w:r>
      <w:r w:rsidR="00D620CF" w:rsidRPr="00BF4702">
        <w:rPr>
          <w:rFonts w:ascii="Arial" w:hAnsi="Arial" w:cs="Arial"/>
        </w:rPr>
        <w:t xml:space="preserve"> do czwartku w godzinach od 6.45 – 15.15</w:t>
      </w:r>
      <w:r w:rsidRPr="00BF4702">
        <w:rPr>
          <w:rFonts w:ascii="Arial" w:hAnsi="Arial" w:cs="Arial"/>
        </w:rPr>
        <w:t xml:space="preserve">. </w:t>
      </w:r>
      <w:r w:rsidR="00EE0638" w:rsidRPr="00BF4702">
        <w:rPr>
          <w:rFonts w:ascii="Arial" w:hAnsi="Arial" w:cs="Arial"/>
        </w:rPr>
        <w:br/>
      </w:r>
      <w:r w:rsidRPr="00BF4702">
        <w:rPr>
          <w:rFonts w:ascii="Arial" w:hAnsi="Arial" w:cs="Arial"/>
        </w:rPr>
        <w:t>a w piątki od godziny</w:t>
      </w:r>
      <w:r w:rsidR="00D620CF" w:rsidRPr="00BF4702">
        <w:rPr>
          <w:rFonts w:ascii="Arial" w:hAnsi="Arial" w:cs="Arial"/>
        </w:rPr>
        <w:t xml:space="preserve"> 6.45 – 12.45</w:t>
      </w:r>
      <w:r w:rsidRPr="00BF4702">
        <w:rPr>
          <w:rFonts w:ascii="Arial" w:hAnsi="Arial" w:cs="Arial"/>
        </w:rPr>
        <w:t xml:space="preserve"> za wyjątkiem Składu Potok i Duninów gdzie usługę należy wykonywać w dni powszednie od poniedziałku do piątku </w:t>
      </w:r>
      <w:r w:rsidR="00EE0638" w:rsidRPr="00BF4702">
        <w:rPr>
          <w:rFonts w:ascii="Arial" w:hAnsi="Arial" w:cs="Arial"/>
        </w:rPr>
        <w:br/>
      </w:r>
      <w:r w:rsidRPr="00BF4702">
        <w:rPr>
          <w:rFonts w:ascii="Arial" w:hAnsi="Arial" w:cs="Arial"/>
        </w:rPr>
        <w:t>w godzinach od 7.00 do 15.00.</w:t>
      </w:r>
    </w:p>
    <w:p w14:paraId="5E5ADA19" w14:textId="0D611CDF" w:rsidR="000963B4" w:rsidRPr="00BF4702" w:rsidRDefault="005940AB" w:rsidP="00BF4702">
      <w:pPr>
        <w:pStyle w:val="Akapitzlist"/>
        <w:numPr>
          <w:ilvl w:val="0"/>
          <w:numId w:val="20"/>
        </w:numPr>
        <w:spacing w:after="120"/>
        <w:ind w:left="357" w:hanging="130"/>
        <w:jc w:val="both"/>
        <w:rPr>
          <w:rFonts w:ascii="Arial" w:hAnsi="Arial" w:cs="Arial"/>
          <w:b/>
          <w:iCs/>
          <w:sz w:val="24"/>
          <w:szCs w:val="24"/>
        </w:rPr>
      </w:pPr>
      <w:r w:rsidRPr="00BF4702">
        <w:rPr>
          <w:rFonts w:ascii="Arial" w:hAnsi="Arial" w:cs="Arial"/>
          <w:b/>
          <w:iCs/>
          <w:sz w:val="24"/>
          <w:szCs w:val="24"/>
        </w:rPr>
        <w:t>WYMAGANIA JAKIE MUSI SPEŁNIĆ WYKONAWCA PRZY REALIZACJI ZAMÓWIENIA</w:t>
      </w:r>
      <w:r w:rsidR="000963B4" w:rsidRPr="00BF4702">
        <w:rPr>
          <w:rFonts w:ascii="Arial" w:hAnsi="Arial" w:cs="Arial"/>
          <w:b/>
          <w:iCs/>
          <w:sz w:val="24"/>
          <w:szCs w:val="24"/>
        </w:rPr>
        <w:t>:</w:t>
      </w:r>
    </w:p>
    <w:p w14:paraId="5E6DDF9A" w14:textId="77777777" w:rsidR="00236DC2" w:rsidRPr="00BF4702" w:rsidRDefault="000963B4" w:rsidP="007379E1">
      <w:pPr>
        <w:numPr>
          <w:ilvl w:val="0"/>
          <w:numId w:val="4"/>
        </w:numPr>
        <w:suppressAutoHyphens/>
        <w:spacing w:line="276" w:lineRule="auto"/>
        <w:jc w:val="both"/>
        <w:rPr>
          <w:rFonts w:ascii="Arial" w:hAnsi="Arial" w:cs="Arial"/>
        </w:rPr>
      </w:pPr>
      <w:r w:rsidRPr="00BF4702">
        <w:rPr>
          <w:rFonts w:ascii="Arial" w:hAnsi="Arial" w:cs="Arial"/>
        </w:rPr>
        <w:t>Posiada niezbędną wiedzę i doświadczenie oraz dysponuje potencjałem technicznym</w:t>
      </w:r>
      <w:r w:rsidR="000652F1" w:rsidRPr="00BF4702">
        <w:rPr>
          <w:rFonts w:ascii="Arial" w:hAnsi="Arial" w:cs="Arial"/>
        </w:rPr>
        <w:t xml:space="preserve"> </w:t>
      </w:r>
      <w:r w:rsidRPr="00BF4702">
        <w:rPr>
          <w:rFonts w:ascii="Arial" w:hAnsi="Arial" w:cs="Arial"/>
        </w:rPr>
        <w:t>i osobami zdolnymi do wykonania zamówienia</w:t>
      </w:r>
      <w:r w:rsidR="000652F1" w:rsidRPr="00BF4702">
        <w:rPr>
          <w:rFonts w:ascii="Arial" w:hAnsi="Arial" w:cs="Arial"/>
        </w:rPr>
        <w:t>.</w:t>
      </w:r>
    </w:p>
    <w:p w14:paraId="3827EDB7" w14:textId="48609EF4" w:rsidR="000963B4" w:rsidRPr="00BF4702" w:rsidRDefault="000963B4" w:rsidP="00BF4702">
      <w:pPr>
        <w:numPr>
          <w:ilvl w:val="0"/>
          <w:numId w:val="4"/>
        </w:numPr>
        <w:suppressAutoHyphens/>
        <w:spacing w:after="240" w:line="276" w:lineRule="auto"/>
        <w:ind w:left="714" w:hanging="357"/>
        <w:jc w:val="both"/>
        <w:rPr>
          <w:rFonts w:ascii="Arial" w:hAnsi="Arial" w:cs="Arial"/>
        </w:rPr>
      </w:pPr>
      <w:r w:rsidRPr="00BF4702">
        <w:rPr>
          <w:rFonts w:ascii="Arial" w:hAnsi="Arial" w:cs="Arial"/>
        </w:rPr>
        <w:t>Przed przystąpieniem do realizacji usługi wykonawca wystąpi na druku według wzoru z tygodniowym wyprzedzeniem o wydanie przepustek na wejście na teren jednostki wojskow</w:t>
      </w:r>
      <w:r w:rsidR="00674041" w:rsidRPr="00BF4702">
        <w:rPr>
          <w:rFonts w:ascii="Arial" w:hAnsi="Arial" w:cs="Arial"/>
        </w:rPr>
        <w:t xml:space="preserve">ej </w:t>
      </w:r>
      <w:r w:rsidRPr="00BF4702">
        <w:rPr>
          <w:rFonts w:ascii="Arial" w:hAnsi="Arial" w:cs="Arial"/>
        </w:rPr>
        <w:t>podając imienny wykaz osób wraz</w:t>
      </w:r>
      <w:r w:rsidR="000652F1" w:rsidRPr="00BF4702">
        <w:rPr>
          <w:rFonts w:ascii="Arial" w:hAnsi="Arial" w:cs="Arial"/>
        </w:rPr>
        <w:t xml:space="preserve"> </w:t>
      </w:r>
      <w:r w:rsidRPr="00BF4702">
        <w:rPr>
          <w:rFonts w:ascii="Arial" w:hAnsi="Arial" w:cs="Arial"/>
        </w:rPr>
        <w:t>z numerem dowodu osobistego</w:t>
      </w:r>
      <w:r w:rsidR="00215B04" w:rsidRPr="00BF4702">
        <w:rPr>
          <w:rFonts w:ascii="Arial" w:hAnsi="Arial" w:cs="Arial"/>
        </w:rPr>
        <w:t xml:space="preserve"> </w:t>
      </w:r>
      <w:r w:rsidR="005940AB" w:rsidRPr="00BF4702">
        <w:rPr>
          <w:rFonts w:ascii="Arial" w:hAnsi="Arial" w:cs="Arial"/>
        </w:rPr>
        <w:t xml:space="preserve"> - </w:t>
      </w:r>
      <w:r w:rsidR="00215B04" w:rsidRPr="00BF4702">
        <w:rPr>
          <w:rFonts w:ascii="Arial" w:hAnsi="Arial" w:cs="Arial"/>
        </w:rPr>
        <w:t xml:space="preserve">załącznik nr </w:t>
      </w:r>
      <w:r w:rsidR="005940AB" w:rsidRPr="00BF4702">
        <w:rPr>
          <w:rFonts w:ascii="Arial" w:hAnsi="Arial" w:cs="Arial"/>
        </w:rPr>
        <w:t>6</w:t>
      </w:r>
      <w:r w:rsidR="00AD12A7" w:rsidRPr="00BF4702">
        <w:rPr>
          <w:rFonts w:ascii="Arial" w:hAnsi="Arial" w:cs="Arial"/>
        </w:rPr>
        <w:t xml:space="preserve"> do</w:t>
      </w:r>
      <w:r w:rsidR="005940AB" w:rsidRPr="00BF4702">
        <w:rPr>
          <w:rFonts w:ascii="Arial" w:hAnsi="Arial" w:cs="Arial"/>
        </w:rPr>
        <w:t xml:space="preserve"> Umowy.</w:t>
      </w:r>
    </w:p>
    <w:p w14:paraId="6ED745FE" w14:textId="38F7CCC4" w:rsidR="000963B4" w:rsidRPr="00BF4702" w:rsidRDefault="005940AB" w:rsidP="00BF4702">
      <w:pPr>
        <w:pStyle w:val="Tekstpodstawowy31"/>
        <w:widowControl/>
        <w:numPr>
          <w:ilvl w:val="0"/>
          <w:numId w:val="20"/>
        </w:numPr>
        <w:spacing w:after="120" w:line="276" w:lineRule="auto"/>
        <w:ind w:left="357" w:hanging="130"/>
        <w:rPr>
          <w:rFonts w:ascii="Arial" w:hAnsi="Arial" w:cs="Arial"/>
          <w:i/>
          <w:szCs w:val="24"/>
          <w:u w:val="single"/>
        </w:rPr>
      </w:pPr>
      <w:r w:rsidRPr="00BF4702">
        <w:rPr>
          <w:rFonts w:ascii="Arial" w:hAnsi="Arial" w:cs="Arial"/>
          <w:szCs w:val="24"/>
        </w:rPr>
        <w:t>OŚWIADCZENIA I DOKUMENTY JAKIE POWIENIEN DOSTARCZYĆ WYKONAWCA W CELU POTWIERDZENIA SPEŁNIENIA WARUNKÓW</w:t>
      </w:r>
    </w:p>
    <w:p w14:paraId="53A50A2C" w14:textId="1BDCC200" w:rsidR="000963B4" w:rsidRPr="00BF4702" w:rsidRDefault="005940AB" w:rsidP="007379E1">
      <w:pPr>
        <w:pStyle w:val="Tekstpodstawowywcity31"/>
        <w:numPr>
          <w:ilvl w:val="0"/>
          <w:numId w:val="8"/>
        </w:numPr>
        <w:spacing w:line="276" w:lineRule="auto"/>
        <w:rPr>
          <w:rFonts w:ascii="Arial" w:hAnsi="Arial" w:cs="Arial"/>
          <w:szCs w:val="24"/>
        </w:rPr>
      </w:pPr>
      <w:r w:rsidRPr="00BF4702">
        <w:rPr>
          <w:rFonts w:ascii="Arial" w:hAnsi="Arial" w:cs="Arial"/>
          <w:szCs w:val="24"/>
        </w:rPr>
        <w:t>o</w:t>
      </w:r>
      <w:r w:rsidR="006453A3" w:rsidRPr="00BF4702">
        <w:rPr>
          <w:rFonts w:ascii="Arial" w:hAnsi="Arial" w:cs="Arial"/>
          <w:szCs w:val="24"/>
        </w:rPr>
        <w:t>ferta (formularz cenowy i ofertowy)</w:t>
      </w:r>
      <w:r w:rsidRPr="00BF4702">
        <w:rPr>
          <w:rFonts w:ascii="Arial" w:hAnsi="Arial" w:cs="Arial"/>
          <w:szCs w:val="24"/>
        </w:rPr>
        <w:t>;</w:t>
      </w:r>
    </w:p>
    <w:p w14:paraId="7D841F36" w14:textId="63045F66" w:rsidR="00C864E6" w:rsidRPr="00BF4702" w:rsidRDefault="00C864E6" w:rsidP="005940AB">
      <w:pPr>
        <w:pStyle w:val="Akapitzlist"/>
        <w:numPr>
          <w:ilvl w:val="0"/>
          <w:numId w:val="8"/>
        </w:numPr>
        <w:spacing w:after="0"/>
        <w:jc w:val="both"/>
        <w:rPr>
          <w:rFonts w:ascii="Arial" w:hAnsi="Arial" w:cs="Arial"/>
          <w:sz w:val="24"/>
          <w:szCs w:val="24"/>
        </w:rPr>
      </w:pPr>
      <w:r w:rsidRPr="00BF4702">
        <w:rPr>
          <w:rFonts w:ascii="Arial" w:hAnsi="Arial" w:cs="Arial"/>
          <w:sz w:val="24"/>
          <w:szCs w:val="24"/>
        </w:rPr>
        <w:t xml:space="preserve">uprawnienia osób posiadających kwalifikacje mistrza w rzemiośle kominiarskim lub uprawnienia budowlane o specjalności ogólnobudowlanej bez ograniczeń </w:t>
      </w:r>
      <w:r w:rsidR="006453A3" w:rsidRPr="00BF4702">
        <w:rPr>
          <w:rFonts w:ascii="Arial" w:hAnsi="Arial" w:cs="Arial"/>
          <w:sz w:val="24"/>
          <w:szCs w:val="24"/>
        </w:rPr>
        <w:br/>
      </w:r>
      <w:r w:rsidRPr="00BF4702">
        <w:rPr>
          <w:rFonts w:ascii="Arial" w:hAnsi="Arial" w:cs="Arial"/>
          <w:sz w:val="24"/>
          <w:szCs w:val="24"/>
        </w:rPr>
        <w:t>w odniesieniu do przewodów dymowych oraz grawitacyjnych przewodów spalinowych i wentylacyjnych</w:t>
      </w:r>
      <w:r w:rsidR="005940AB" w:rsidRPr="00BF4702">
        <w:rPr>
          <w:rFonts w:ascii="Arial" w:hAnsi="Arial" w:cs="Arial"/>
          <w:sz w:val="24"/>
          <w:szCs w:val="24"/>
        </w:rPr>
        <w:t>;</w:t>
      </w:r>
    </w:p>
    <w:p w14:paraId="50AE43AA" w14:textId="640EF60B" w:rsidR="000963B4" w:rsidRDefault="00C864E6" w:rsidP="00BF4702">
      <w:pPr>
        <w:pStyle w:val="Akapitzlist"/>
        <w:numPr>
          <w:ilvl w:val="0"/>
          <w:numId w:val="8"/>
        </w:numPr>
        <w:spacing w:after="240"/>
        <w:ind w:left="641" w:hanging="357"/>
        <w:jc w:val="both"/>
        <w:rPr>
          <w:rFonts w:ascii="Arial" w:eastAsia="Times New Roman" w:hAnsi="Arial" w:cs="Arial"/>
          <w:sz w:val="24"/>
          <w:szCs w:val="24"/>
          <w:lang w:eastAsia="zh-CN"/>
        </w:rPr>
      </w:pPr>
      <w:r w:rsidRPr="00BF4702">
        <w:rPr>
          <w:rFonts w:ascii="Arial" w:eastAsia="Times New Roman" w:hAnsi="Arial" w:cs="Arial"/>
          <w:sz w:val="24"/>
          <w:szCs w:val="24"/>
          <w:lang w:eastAsia="zh-CN"/>
        </w:rPr>
        <w:t xml:space="preserve">zaświadczenie lub uwierzytelniony odpis z właściwego rejestru o wpisie do </w:t>
      </w:r>
      <w:r w:rsidR="005940AB" w:rsidRPr="00BF4702">
        <w:rPr>
          <w:rFonts w:ascii="Arial" w:eastAsia="Times New Roman" w:hAnsi="Arial" w:cs="Arial"/>
          <w:sz w:val="24"/>
          <w:szCs w:val="24"/>
          <w:lang w:eastAsia="zh-CN"/>
        </w:rPr>
        <w:t xml:space="preserve">centralnej </w:t>
      </w:r>
      <w:r w:rsidRPr="00BF4702">
        <w:rPr>
          <w:rFonts w:ascii="Arial" w:eastAsia="Times New Roman" w:hAnsi="Arial" w:cs="Arial"/>
          <w:sz w:val="24"/>
          <w:szCs w:val="24"/>
          <w:lang w:eastAsia="zh-CN"/>
        </w:rPr>
        <w:t>ewidencji działalności gospodarczej</w:t>
      </w:r>
      <w:r w:rsidR="005940AB" w:rsidRPr="00BF4702">
        <w:rPr>
          <w:rFonts w:ascii="Arial" w:eastAsia="Times New Roman" w:hAnsi="Arial" w:cs="Arial"/>
          <w:sz w:val="24"/>
          <w:szCs w:val="24"/>
          <w:lang w:eastAsia="zh-CN"/>
        </w:rPr>
        <w:t>.</w:t>
      </w:r>
    </w:p>
    <w:p w14:paraId="39160AB8" w14:textId="77777777" w:rsidR="00BF4702" w:rsidRDefault="00BF4702" w:rsidP="00BF4702">
      <w:pPr>
        <w:pStyle w:val="Akapitzlist"/>
        <w:spacing w:after="240"/>
        <w:ind w:left="641"/>
        <w:jc w:val="both"/>
        <w:rPr>
          <w:rFonts w:ascii="Arial" w:eastAsia="Times New Roman" w:hAnsi="Arial" w:cs="Arial"/>
          <w:sz w:val="24"/>
          <w:szCs w:val="24"/>
          <w:lang w:eastAsia="zh-CN"/>
        </w:rPr>
      </w:pPr>
    </w:p>
    <w:p w14:paraId="4934ACEE" w14:textId="77777777" w:rsidR="00BF4702" w:rsidRDefault="00BF4702" w:rsidP="00BF4702">
      <w:pPr>
        <w:pStyle w:val="Akapitzlist"/>
        <w:spacing w:after="240"/>
        <w:ind w:left="641"/>
        <w:jc w:val="both"/>
        <w:rPr>
          <w:rFonts w:ascii="Arial" w:eastAsia="Times New Roman" w:hAnsi="Arial" w:cs="Arial"/>
          <w:sz w:val="24"/>
          <w:szCs w:val="24"/>
          <w:lang w:eastAsia="zh-CN"/>
        </w:rPr>
      </w:pPr>
    </w:p>
    <w:p w14:paraId="0A4CD2AB" w14:textId="77777777" w:rsidR="005940AB" w:rsidRPr="00191E86" w:rsidRDefault="005940AB" w:rsidP="00191E86">
      <w:pPr>
        <w:pStyle w:val="WW-Tekstpodstawowy2"/>
        <w:numPr>
          <w:ilvl w:val="0"/>
          <w:numId w:val="20"/>
        </w:numPr>
        <w:suppressAutoHyphens w:val="0"/>
        <w:spacing w:after="120" w:line="276" w:lineRule="auto"/>
        <w:ind w:left="357" w:hanging="130"/>
        <w:rPr>
          <w:rFonts w:ascii="Arial" w:hAnsi="Arial" w:cs="Arial"/>
          <w:b/>
          <w:iCs/>
          <w:szCs w:val="24"/>
        </w:rPr>
      </w:pPr>
      <w:r w:rsidRPr="00191E86">
        <w:rPr>
          <w:rFonts w:ascii="Arial" w:hAnsi="Arial" w:cs="Arial"/>
          <w:b/>
          <w:iCs/>
          <w:szCs w:val="24"/>
        </w:rPr>
        <w:lastRenderedPageBreak/>
        <w:t>OPIS SPOSOBU PRZYGOTOWANIA OFERTY</w:t>
      </w:r>
    </w:p>
    <w:p w14:paraId="350F16D4" w14:textId="2BC4B8C3" w:rsidR="00ED5BDB" w:rsidRPr="00191E86" w:rsidRDefault="000963B4" w:rsidP="00191E86">
      <w:pPr>
        <w:pStyle w:val="WW-Tekstpodstawowy2"/>
        <w:suppressAutoHyphens w:val="0"/>
        <w:spacing w:after="240" w:line="276" w:lineRule="auto"/>
        <w:ind w:left="357" w:firstLine="0"/>
        <w:rPr>
          <w:rFonts w:ascii="Arial" w:hAnsi="Arial" w:cs="Arial"/>
          <w:szCs w:val="24"/>
        </w:rPr>
      </w:pPr>
      <w:r w:rsidRPr="00191E86">
        <w:rPr>
          <w:rFonts w:ascii="Arial" w:hAnsi="Arial" w:cs="Arial"/>
          <w:szCs w:val="24"/>
        </w:rPr>
        <w:t>Wszystkie dokumenty dotyczące oferty powinny być sporządzone w języku polskim</w:t>
      </w:r>
      <w:r w:rsidR="00ED5BDB" w:rsidRPr="00191E86">
        <w:rPr>
          <w:rFonts w:ascii="Arial" w:hAnsi="Arial" w:cs="Arial"/>
          <w:szCs w:val="24"/>
        </w:rPr>
        <w:t xml:space="preserve">  </w:t>
      </w:r>
      <w:r w:rsidRPr="00191E86">
        <w:rPr>
          <w:rFonts w:ascii="Arial" w:hAnsi="Arial" w:cs="Arial"/>
          <w:szCs w:val="24"/>
        </w:rPr>
        <w:t>w oryginałach lub kopiach poświadczonych za zgodność przez osoby upełnomocnione.</w:t>
      </w:r>
    </w:p>
    <w:p w14:paraId="1EEB9D88" w14:textId="2A6EC794" w:rsidR="000963B4" w:rsidRPr="00191E86" w:rsidRDefault="00732B1E" w:rsidP="00191E86">
      <w:pPr>
        <w:pStyle w:val="Tekstpodstawowywcity31"/>
        <w:numPr>
          <w:ilvl w:val="0"/>
          <w:numId w:val="20"/>
        </w:numPr>
        <w:tabs>
          <w:tab w:val="left" w:pos="720"/>
        </w:tabs>
        <w:spacing w:after="120" w:line="276" w:lineRule="auto"/>
        <w:ind w:left="357" w:hanging="130"/>
        <w:rPr>
          <w:rFonts w:ascii="Arial" w:hAnsi="Arial" w:cs="Arial"/>
          <w:b/>
          <w:iCs/>
          <w:szCs w:val="24"/>
        </w:rPr>
      </w:pPr>
      <w:r w:rsidRPr="00191E86">
        <w:rPr>
          <w:rFonts w:ascii="Arial" w:hAnsi="Arial" w:cs="Arial"/>
          <w:b/>
          <w:iCs/>
          <w:szCs w:val="24"/>
        </w:rPr>
        <w:t>OPIS SPOSOBU OBLICZANIA CENY</w:t>
      </w:r>
    </w:p>
    <w:p w14:paraId="50072E11" w14:textId="49C75B7E" w:rsidR="000963B4" w:rsidRPr="00191E86" w:rsidRDefault="000963B4" w:rsidP="007379E1">
      <w:pPr>
        <w:pStyle w:val="Tekstpodstawowywcity31"/>
        <w:numPr>
          <w:ilvl w:val="0"/>
          <w:numId w:val="7"/>
        </w:numPr>
        <w:spacing w:line="276" w:lineRule="auto"/>
        <w:rPr>
          <w:rFonts w:ascii="Arial" w:hAnsi="Arial" w:cs="Arial"/>
          <w:szCs w:val="24"/>
        </w:rPr>
      </w:pPr>
      <w:r w:rsidRPr="00191E86">
        <w:rPr>
          <w:rFonts w:ascii="Arial" w:hAnsi="Arial" w:cs="Arial"/>
          <w:szCs w:val="24"/>
        </w:rPr>
        <w:t>Cena m</w:t>
      </w:r>
      <w:r w:rsidR="00732B1E" w:rsidRPr="00191E86">
        <w:rPr>
          <w:rFonts w:ascii="Arial" w:hAnsi="Arial" w:cs="Arial"/>
          <w:szCs w:val="24"/>
        </w:rPr>
        <w:t>usi</w:t>
      </w:r>
      <w:r w:rsidRPr="00191E86">
        <w:rPr>
          <w:rFonts w:ascii="Arial" w:hAnsi="Arial" w:cs="Arial"/>
          <w:szCs w:val="24"/>
        </w:rPr>
        <w:t xml:space="preserve"> obejmować wszystkie możliwe składniki kosztów leżące po stronie Wykonawcy. </w:t>
      </w:r>
    </w:p>
    <w:p w14:paraId="3E7F1CD7" w14:textId="77777777" w:rsidR="000963B4" w:rsidRPr="00191E86" w:rsidRDefault="000963B4" w:rsidP="007379E1">
      <w:pPr>
        <w:pStyle w:val="Tekstpodstawowywcity31"/>
        <w:numPr>
          <w:ilvl w:val="0"/>
          <w:numId w:val="7"/>
        </w:numPr>
        <w:spacing w:line="276" w:lineRule="auto"/>
        <w:rPr>
          <w:rFonts w:ascii="Arial" w:hAnsi="Arial" w:cs="Arial"/>
          <w:szCs w:val="24"/>
        </w:rPr>
      </w:pPr>
      <w:r w:rsidRPr="00191E86">
        <w:rPr>
          <w:rFonts w:ascii="Arial" w:hAnsi="Arial" w:cs="Arial"/>
          <w:szCs w:val="24"/>
        </w:rPr>
        <w:t>Cenę oferty należy obliczyć na podstawie załączonych formularzy cenowych oraz opisu przedmiotu zamówienia.</w:t>
      </w:r>
    </w:p>
    <w:p w14:paraId="2D8235B4" w14:textId="77777777" w:rsidR="000963B4" w:rsidRPr="00191E86" w:rsidRDefault="000963B4" w:rsidP="007379E1">
      <w:pPr>
        <w:pStyle w:val="Tekstpodstawowywcity31"/>
        <w:numPr>
          <w:ilvl w:val="0"/>
          <w:numId w:val="7"/>
        </w:numPr>
        <w:spacing w:line="276" w:lineRule="auto"/>
        <w:rPr>
          <w:rFonts w:ascii="Arial" w:hAnsi="Arial" w:cs="Arial"/>
          <w:szCs w:val="24"/>
        </w:rPr>
      </w:pPr>
      <w:r w:rsidRPr="00191E86">
        <w:rPr>
          <w:rFonts w:ascii="Arial" w:hAnsi="Arial" w:cs="Arial"/>
          <w:szCs w:val="24"/>
        </w:rPr>
        <w:t>Cena oferty musi być podana za cały okres trwania umowy w złotych polskich netto i brutto cyfrowo oraz słownie z wyodrębnieniem podatku VAT naliczonym zgodnie</w:t>
      </w:r>
      <w:r w:rsidR="00ED5BDB" w:rsidRPr="00191E86">
        <w:rPr>
          <w:rFonts w:ascii="Arial" w:hAnsi="Arial" w:cs="Arial"/>
          <w:szCs w:val="24"/>
        </w:rPr>
        <w:t xml:space="preserve"> </w:t>
      </w:r>
      <w:r w:rsidRPr="00191E86">
        <w:rPr>
          <w:rFonts w:ascii="Arial" w:hAnsi="Arial" w:cs="Arial"/>
          <w:szCs w:val="24"/>
        </w:rPr>
        <w:t xml:space="preserve">z obowiązującymi w terminie składania oferty przepisami. </w:t>
      </w:r>
    </w:p>
    <w:p w14:paraId="77530CCF" w14:textId="77777777" w:rsidR="000963B4" w:rsidRPr="00191E86" w:rsidRDefault="000963B4" w:rsidP="00191E86">
      <w:pPr>
        <w:pStyle w:val="Tekstpodstawowywcity31"/>
        <w:numPr>
          <w:ilvl w:val="0"/>
          <w:numId w:val="7"/>
        </w:numPr>
        <w:spacing w:after="240" w:line="276" w:lineRule="auto"/>
        <w:ind w:left="714" w:hanging="357"/>
        <w:rPr>
          <w:rFonts w:ascii="Arial" w:hAnsi="Arial" w:cs="Arial"/>
          <w:iCs/>
          <w:szCs w:val="24"/>
          <w:u w:val="single"/>
        </w:rPr>
      </w:pPr>
      <w:r w:rsidRPr="00191E86">
        <w:rPr>
          <w:rFonts w:ascii="Arial" w:hAnsi="Arial" w:cs="Arial"/>
          <w:iCs/>
          <w:szCs w:val="24"/>
          <w:u w:val="single"/>
        </w:rPr>
        <w:t>W przypadku, gdy stawka podatku VAT jest inna niż 23% należy podać podstawę ustalenia stawki lub podstawę zwolnienia.</w:t>
      </w:r>
    </w:p>
    <w:p w14:paraId="481F59E9" w14:textId="6A36DD31" w:rsidR="000963B4" w:rsidRPr="00191E86" w:rsidRDefault="00732B1E" w:rsidP="00191E86">
      <w:pPr>
        <w:pStyle w:val="Tekstpodstawowywcity31"/>
        <w:numPr>
          <w:ilvl w:val="0"/>
          <w:numId w:val="20"/>
        </w:numPr>
        <w:tabs>
          <w:tab w:val="left" w:pos="720"/>
        </w:tabs>
        <w:spacing w:after="120" w:line="276" w:lineRule="auto"/>
        <w:ind w:left="357" w:hanging="130"/>
        <w:rPr>
          <w:rFonts w:ascii="Arial" w:hAnsi="Arial" w:cs="Arial"/>
          <w:b/>
          <w:iCs/>
          <w:szCs w:val="24"/>
        </w:rPr>
      </w:pPr>
      <w:r w:rsidRPr="00191E86">
        <w:rPr>
          <w:rFonts w:ascii="Arial" w:hAnsi="Arial" w:cs="Arial"/>
          <w:b/>
          <w:iCs/>
          <w:szCs w:val="24"/>
        </w:rPr>
        <w:t>ZAMAWIAJĄCY DOPUSZCZA DOKONYWANIE ZMIAN W UMOWIE</w:t>
      </w:r>
    </w:p>
    <w:p w14:paraId="75C90B18" w14:textId="77777777" w:rsidR="000963B4" w:rsidRPr="00191E86" w:rsidRDefault="000963B4" w:rsidP="007379E1">
      <w:pPr>
        <w:widowControl w:val="0"/>
        <w:numPr>
          <w:ilvl w:val="0"/>
          <w:numId w:val="6"/>
        </w:numPr>
        <w:suppressAutoHyphens/>
        <w:autoSpaceDE w:val="0"/>
        <w:spacing w:line="276" w:lineRule="auto"/>
        <w:jc w:val="both"/>
        <w:rPr>
          <w:rFonts w:ascii="Arial" w:hAnsi="Arial" w:cs="Arial"/>
        </w:rPr>
      </w:pPr>
      <w:r w:rsidRPr="00191E86">
        <w:rPr>
          <w:rFonts w:ascii="Arial" w:hAnsi="Arial" w:cs="Arial"/>
        </w:rPr>
        <w:t>Zmiany w umowie wymagają dla swej ważności formy pisemnej (aneks) pod rygorem nieważności.</w:t>
      </w:r>
    </w:p>
    <w:p w14:paraId="3CBB948D" w14:textId="77777777" w:rsidR="000963B4" w:rsidRPr="00191E86" w:rsidRDefault="000963B4" w:rsidP="007379E1">
      <w:pPr>
        <w:widowControl w:val="0"/>
        <w:numPr>
          <w:ilvl w:val="0"/>
          <w:numId w:val="6"/>
        </w:numPr>
        <w:suppressAutoHyphens/>
        <w:autoSpaceDE w:val="0"/>
        <w:spacing w:line="276" w:lineRule="auto"/>
        <w:jc w:val="both"/>
        <w:rPr>
          <w:rFonts w:ascii="Arial" w:hAnsi="Arial" w:cs="Arial"/>
        </w:rPr>
      </w:pPr>
      <w:r w:rsidRPr="00191E86">
        <w:rPr>
          <w:rFonts w:ascii="Arial" w:hAnsi="Arial" w:cs="Arial"/>
        </w:rPr>
        <w:t>Zamawiający dopuszcza dokonywanie zmian:</w:t>
      </w:r>
    </w:p>
    <w:p w14:paraId="033EB061" w14:textId="77777777" w:rsidR="000963B4" w:rsidRPr="00191E86" w:rsidRDefault="000963B4" w:rsidP="007379E1">
      <w:pPr>
        <w:widowControl w:val="0"/>
        <w:numPr>
          <w:ilvl w:val="1"/>
          <w:numId w:val="6"/>
        </w:numPr>
        <w:tabs>
          <w:tab w:val="left" w:pos="1134"/>
        </w:tabs>
        <w:suppressAutoHyphens/>
        <w:autoSpaceDE w:val="0"/>
        <w:spacing w:line="276" w:lineRule="auto"/>
        <w:ind w:left="1134" w:hanging="425"/>
        <w:jc w:val="both"/>
        <w:rPr>
          <w:rFonts w:ascii="Arial" w:hAnsi="Arial" w:cs="Arial"/>
        </w:rPr>
      </w:pPr>
      <w:r w:rsidRPr="00191E86">
        <w:rPr>
          <w:rFonts w:ascii="Arial" w:hAnsi="Arial" w:cs="Arial"/>
        </w:rPr>
        <w:t xml:space="preserve">polegających na zmniejszeniu zakresu umowy z powodu: np. wywołanego klęskami żywiołowymi, katastrofami budowlanymi, wyłączeniem </w:t>
      </w:r>
      <w:r w:rsidR="00BE2C5D" w:rsidRPr="00191E86">
        <w:rPr>
          <w:rFonts w:ascii="Arial" w:hAnsi="Arial" w:cs="Arial"/>
        </w:rPr>
        <w:br/>
      </w:r>
      <w:r w:rsidRPr="00191E86">
        <w:rPr>
          <w:rFonts w:ascii="Arial" w:hAnsi="Arial" w:cs="Arial"/>
        </w:rPr>
        <w:t xml:space="preserve">z eksploatacji na postawie złego stanu technicznego przez osoby uprawnione lub decyzjami organów kontrolnych, wyjazdem zwartych poddziałów na misje wojskowe, przekazaniem obiektów poza zarząd RZI, dzierżawy obiektów lub terenów innym użytkownikom, itp., ogłoszonych </w:t>
      </w:r>
      <w:r w:rsidR="00BE2C5D" w:rsidRPr="00191E86">
        <w:rPr>
          <w:rFonts w:ascii="Arial" w:hAnsi="Arial" w:cs="Arial"/>
        </w:rPr>
        <w:br/>
        <w:t>w rozkazie S</w:t>
      </w:r>
      <w:r w:rsidRPr="00191E86">
        <w:rPr>
          <w:rFonts w:ascii="Arial" w:hAnsi="Arial" w:cs="Arial"/>
        </w:rPr>
        <w:t xml:space="preserve">zefa Rejonowego Zarządu Infrastruktury w Zielonej Górze </w:t>
      </w:r>
      <w:r w:rsidR="00BE2C5D" w:rsidRPr="00191E86">
        <w:rPr>
          <w:rFonts w:ascii="Arial" w:hAnsi="Arial" w:cs="Arial"/>
        </w:rPr>
        <w:br/>
      </w:r>
      <w:r w:rsidRPr="00191E86">
        <w:rPr>
          <w:rFonts w:ascii="Arial" w:hAnsi="Arial" w:cs="Arial"/>
        </w:rPr>
        <w:t>i Wrocławiu</w:t>
      </w:r>
      <w:r w:rsidR="00BE2C5D" w:rsidRPr="00191E86">
        <w:rPr>
          <w:rFonts w:ascii="Arial" w:hAnsi="Arial" w:cs="Arial"/>
        </w:rPr>
        <w:t>.</w:t>
      </w:r>
    </w:p>
    <w:p w14:paraId="67E4E69C" w14:textId="0BDB99B9" w:rsidR="00732B1E" w:rsidRPr="00191E86" w:rsidRDefault="000963B4" w:rsidP="00AA67F5">
      <w:pPr>
        <w:widowControl w:val="0"/>
        <w:numPr>
          <w:ilvl w:val="1"/>
          <w:numId w:val="6"/>
        </w:numPr>
        <w:tabs>
          <w:tab w:val="left" w:pos="1134"/>
        </w:tabs>
        <w:suppressAutoHyphens/>
        <w:autoSpaceDE w:val="0"/>
        <w:spacing w:after="240" w:line="276" w:lineRule="auto"/>
        <w:ind w:left="1134" w:hanging="425"/>
        <w:jc w:val="both"/>
        <w:rPr>
          <w:rFonts w:ascii="Arial" w:hAnsi="Arial" w:cs="Arial"/>
        </w:rPr>
      </w:pPr>
      <w:r w:rsidRPr="00191E86">
        <w:rPr>
          <w:rFonts w:ascii="Arial" w:hAnsi="Arial" w:cs="Arial"/>
        </w:rPr>
        <w:t>zmiany stawki VAT lub innych opłat urzędowych dotyczących rodzaju usługi określonej w przedmiocie zamówienia z chwilą wejścia w życie przepisów ogłoszonych przez właściwego ministra.</w:t>
      </w:r>
    </w:p>
    <w:p w14:paraId="3B6062C0" w14:textId="5532F915" w:rsidR="00191E86" w:rsidRPr="00B817CD" w:rsidRDefault="00FF5C17" w:rsidP="00191E86">
      <w:pPr>
        <w:pStyle w:val="Akapitzlist"/>
        <w:numPr>
          <w:ilvl w:val="0"/>
          <w:numId w:val="20"/>
        </w:numPr>
        <w:spacing w:after="120"/>
        <w:ind w:left="357" w:hanging="130"/>
        <w:contextualSpacing w:val="0"/>
        <w:rPr>
          <w:rFonts w:ascii="Arial" w:hAnsi="Arial" w:cs="Arial"/>
          <w:b/>
          <w:sz w:val="24"/>
          <w:szCs w:val="24"/>
        </w:rPr>
      </w:pPr>
      <w:r w:rsidRPr="00B817CD">
        <w:rPr>
          <w:rFonts w:ascii="Arial" w:hAnsi="Arial" w:cs="Arial"/>
          <w:b/>
          <w:sz w:val="24"/>
          <w:szCs w:val="24"/>
        </w:rPr>
        <w:t>D</w:t>
      </w:r>
      <w:r w:rsidR="00732B1E" w:rsidRPr="00B817CD">
        <w:rPr>
          <w:rFonts w:ascii="Arial" w:hAnsi="Arial" w:cs="Arial"/>
          <w:b/>
          <w:sz w:val="24"/>
          <w:szCs w:val="24"/>
        </w:rPr>
        <w:t>OKUMENTACJA – PROTOKOŁY I WYMAGANE ZAŁĄCZNIKI</w:t>
      </w:r>
    </w:p>
    <w:p w14:paraId="1F6E262D" w14:textId="761198E1" w:rsidR="00FF5C17" w:rsidRPr="00191E86" w:rsidRDefault="00FF5C17" w:rsidP="00FF5C17">
      <w:pPr>
        <w:pStyle w:val="Akapitzlist"/>
        <w:numPr>
          <w:ilvl w:val="0"/>
          <w:numId w:val="19"/>
        </w:numPr>
        <w:spacing w:after="0"/>
        <w:ind w:left="567"/>
        <w:jc w:val="both"/>
        <w:rPr>
          <w:rFonts w:ascii="Arial" w:hAnsi="Arial" w:cs="Arial"/>
          <w:sz w:val="24"/>
          <w:szCs w:val="24"/>
        </w:rPr>
      </w:pPr>
      <w:r w:rsidRPr="00191E86">
        <w:rPr>
          <w:rFonts w:ascii="Arial" w:hAnsi="Arial" w:cs="Arial"/>
          <w:sz w:val="24"/>
          <w:szCs w:val="24"/>
        </w:rPr>
        <w:t>Protokół z okresowej kontroli przewodów kominowych wg</w:t>
      </w:r>
      <w:r w:rsidR="00FF7348" w:rsidRPr="00191E86">
        <w:rPr>
          <w:rFonts w:ascii="Arial" w:hAnsi="Arial" w:cs="Arial"/>
          <w:sz w:val="24"/>
          <w:szCs w:val="24"/>
        </w:rPr>
        <w:t>.</w:t>
      </w:r>
      <w:r w:rsidRPr="00191E86">
        <w:rPr>
          <w:rFonts w:ascii="Arial" w:hAnsi="Arial" w:cs="Arial"/>
          <w:sz w:val="24"/>
          <w:szCs w:val="24"/>
        </w:rPr>
        <w:t xml:space="preserve"> wzoru należy sporządzić po wykonaniu kontroli przewodów kominow</w:t>
      </w:r>
      <w:r w:rsidR="00FF7348" w:rsidRPr="00191E86">
        <w:rPr>
          <w:rFonts w:ascii="Arial" w:hAnsi="Arial" w:cs="Arial"/>
          <w:sz w:val="24"/>
          <w:szCs w:val="24"/>
        </w:rPr>
        <w:t>ych na każdy budynek oddzielnie.</w:t>
      </w:r>
      <w:r w:rsidRPr="00191E86">
        <w:rPr>
          <w:rFonts w:ascii="Arial" w:hAnsi="Arial" w:cs="Arial"/>
          <w:sz w:val="24"/>
          <w:szCs w:val="24"/>
        </w:rPr>
        <w:t xml:space="preserve"> Protokół wraz z ustaleniami potwierdza upoważniony przedstawiciel SOI (zał. nr </w:t>
      </w:r>
      <w:r w:rsidR="00732B1E" w:rsidRPr="00191E86">
        <w:rPr>
          <w:rFonts w:ascii="Arial" w:hAnsi="Arial" w:cs="Arial"/>
          <w:sz w:val="24"/>
          <w:szCs w:val="24"/>
        </w:rPr>
        <w:t>3</w:t>
      </w:r>
      <w:r w:rsidRPr="00191E86">
        <w:rPr>
          <w:rFonts w:ascii="Arial" w:hAnsi="Arial" w:cs="Arial"/>
          <w:sz w:val="24"/>
          <w:szCs w:val="24"/>
        </w:rPr>
        <w:t xml:space="preserve"> do </w:t>
      </w:r>
      <w:r w:rsidR="00732B1E" w:rsidRPr="00191E86">
        <w:rPr>
          <w:rFonts w:ascii="Arial" w:hAnsi="Arial" w:cs="Arial"/>
          <w:sz w:val="24"/>
          <w:szCs w:val="24"/>
        </w:rPr>
        <w:t>Umowy</w:t>
      </w:r>
      <w:r w:rsidRPr="00191E86">
        <w:rPr>
          <w:rFonts w:ascii="Arial" w:hAnsi="Arial" w:cs="Arial"/>
          <w:sz w:val="24"/>
          <w:szCs w:val="24"/>
        </w:rPr>
        <w:t>).</w:t>
      </w:r>
    </w:p>
    <w:p w14:paraId="5FBB4EBC" w14:textId="1A956559" w:rsidR="00FF5C17" w:rsidRPr="00191E86" w:rsidRDefault="00FF5C17" w:rsidP="00DC5CEC">
      <w:pPr>
        <w:pStyle w:val="Akapitzlist"/>
        <w:numPr>
          <w:ilvl w:val="0"/>
          <w:numId w:val="19"/>
        </w:numPr>
        <w:autoSpaceDE w:val="0"/>
        <w:autoSpaceDN w:val="0"/>
        <w:adjustRightInd w:val="0"/>
        <w:spacing w:after="0"/>
        <w:ind w:left="567" w:hanging="283"/>
        <w:jc w:val="both"/>
        <w:rPr>
          <w:rFonts w:ascii="Arial" w:hAnsi="Arial" w:cs="Arial"/>
          <w:sz w:val="24"/>
          <w:szCs w:val="24"/>
        </w:rPr>
      </w:pPr>
      <w:r w:rsidRPr="00191E86">
        <w:rPr>
          <w:rFonts w:ascii="Arial" w:hAnsi="Arial" w:cs="Arial"/>
          <w:sz w:val="24"/>
          <w:szCs w:val="24"/>
        </w:rPr>
        <w:t>Szk</w:t>
      </w:r>
      <w:r w:rsidR="00FF7348" w:rsidRPr="00191E86">
        <w:rPr>
          <w:rFonts w:ascii="Arial" w:hAnsi="Arial" w:cs="Arial"/>
          <w:sz w:val="24"/>
          <w:szCs w:val="24"/>
        </w:rPr>
        <w:t>ic poziomy przewodów kominowych</w:t>
      </w:r>
      <w:r w:rsidRPr="00191E86">
        <w:rPr>
          <w:rFonts w:ascii="Arial" w:hAnsi="Arial" w:cs="Arial"/>
          <w:sz w:val="24"/>
          <w:szCs w:val="24"/>
        </w:rPr>
        <w:t xml:space="preserve"> z naniesien</w:t>
      </w:r>
      <w:r w:rsidR="00FF7348" w:rsidRPr="00191E86">
        <w:rPr>
          <w:rFonts w:ascii="Arial" w:hAnsi="Arial" w:cs="Arial"/>
          <w:sz w:val="24"/>
          <w:szCs w:val="24"/>
        </w:rPr>
        <w:t xml:space="preserve">iem ich numeracji, </w:t>
      </w:r>
      <w:r w:rsidR="00FF7348" w:rsidRPr="00191E86">
        <w:rPr>
          <w:rFonts w:ascii="Arial" w:hAnsi="Arial" w:cs="Arial"/>
          <w:sz w:val="24"/>
          <w:szCs w:val="24"/>
        </w:rPr>
        <w:br/>
        <w:t xml:space="preserve">i </w:t>
      </w:r>
      <w:r w:rsidRPr="00191E86">
        <w:rPr>
          <w:rFonts w:ascii="Arial" w:hAnsi="Arial" w:cs="Arial"/>
          <w:sz w:val="24"/>
          <w:szCs w:val="24"/>
        </w:rPr>
        <w:t>drożności. Wszelkie usterki związane z brakiem drożności,</w:t>
      </w:r>
      <w:r w:rsidR="00B27228" w:rsidRPr="00191E86">
        <w:rPr>
          <w:rFonts w:ascii="Arial" w:hAnsi="Arial" w:cs="Arial"/>
          <w:sz w:val="24"/>
          <w:szCs w:val="24"/>
        </w:rPr>
        <w:t xml:space="preserve"> nieprawidłowymi podłączeniami,</w:t>
      </w:r>
      <w:r w:rsidR="00732B1E" w:rsidRPr="00191E86">
        <w:rPr>
          <w:rFonts w:ascii="Arial" w:hAnsi="Arial" w:cs="Arial"/>
          <w:sz w:val="24"/>
          <w:szCs w:val="24"/>
        </w:rPr>
        <w:t xml:space="preserve"> </w:t>
      </w:r>
      <w:r w:rsidR="00B27228" w:rsidRPr="00191E86">
        <w:rPr>
          <w:rFonts w:ascii="Arial" w:hAnsi="Arial" w:cs="Arial"/>
          <w:sz w:val="24"/>
          <w:szCs w:val="24"/>
        </w:rPr>
        <w:t xml:space="preserve">brakiem szczelności itp., </w:t>
      </w:r>
      <w:r w:rsidRPr="00191E86">
        <w:rPr>
          <w:rFonts w:ascii="Arial" w:hAnsi="Arial" w:cs="Arial"/>
          <w:sz w:val="24"/>
          <w:szCs w:val="24"/>
        </w:rPr>
        <w:t xml:space="preserve">wykazane w protokole, powinny mieć odesłanie do numeru przewodu, natomiast usterki związane z brakiem </w:t>
      </w:r>
      <w:r w:rsidRPr="00191E86">
        <w:rPr>
          <w:rFonts w:ascii="Arial" w:hAnsi="Arial" w:cs="Arial"/>
          <w:sz w:val="24"/>
          <w:szCs w:val="24"/>
        </w:rPr>
        <w:lastRenderedPageBreak/>
        <w:t xml:space="preserve">drożności dodatkowo powinny być naniesione na szkic pionowy </w:t>
      </w:r>
      <w:r w:rsidR="00DC5CEC" w:rsidRPr="00191E86">
        <w:rPr>
          <w:rFonts w:ascii="Arial" w:hAnsi="Arial" w:cs="Arial"/>
          <w:sz w:val="24"/>
          <w:szCs w:val="24"/>
        </w:rPr>
        <w:t xml:space="preserve">wraz </w:t>
      </w:r>
      <w:r w:rsidR="00B27228" w:rsidRPr="00191E86">
        <w:rPr>
          <w:rFonts w:ascii="Arial" w:hAnsi="Arial" w:cs="Arial"/>
          <w:sz w:val="24"/>
          <w:szCs w:val="24"/>
        </w:rPr>
        <w:br/>
      </w:r>
      <w:r w:rsidR="00DC5CEC" w:rsidRPr="00191E86">
        <w:rPr>
          <w:rFonts w:ascii="Arial" w:hAnsi="Arial" w:cs="Arial"/>
          <w:sz w:val="24"/>
          <w:szCs w:val="24"/>
        </w:rPr>
        <w:t xml:space="preserve">z miejscem ich wystąpienia </w:t>
      </w:r>
      <w:r w:rsidRPr="00191E86">
        <w:rPr>
          <w:rFonts w:ascii="Arial" w:hAnsi="Arial" w:cs="Arial"/>
          <w:sz w:val="24"/>
          <w:szCs w:val="24"/>
        </w:rPr>
        <w:t xml:space="preserve">(zał. </w:t>
      </w:r>
      <w:r w:rsidR="00DC5CEC" w:rsidRPr="00191E86">
        <w:rPr>
          <w:rFonts w:ascii="Arial" w:hAnsi="Arial" w:cs="Arial"/>
          <w:sz w:val="24"/>
          <w:szCs w:val="24"/>
        </w:rPr>
        <w:t xml:space="preserve">nr </w:t>
      </w:r>
      <w:r w:rsidR="00732B1E" w:rsidRPr="00191E86">
        <w:rPr>
          <w:rFonts w:ascii="Arial" w:hAnsi="Arial" w:cs="Arial"/>
          <w:sz w:val="24"/>
          <w:szCs w:val="24"/>
        </w:rPr>
        <w:t>3</w:t>
      </w:r>
      <w:r w:rsidR="00DC5CEC" w:rsidRPr="00191E86">
        <w:rPr>
          <w:rFonts w:ascii="Arial" w:hAnsi="Arial" w:cs="Arial"/>
          <w:sz w:val="24"/>
          <w:szCs w:val="24"/>
        </w:rPr>
        <w:t xml:space="preserve"> do </w:t>
      </w:r>
      <w:r w:rsidR="00732B1E" w:rsidRPr="00191E86">
        <w:rPr>
          <w:rFonts w:ascii="Arial" w:hAnsi="Arial" w:cs="Arial"/>
          <w:sz w:val="24"/>
          <w:szCs w:val="24"/>
        </w:rPr>
        <w:t>Umowy</w:t>
      </w:r>
      <w:r w:rsidR="00DC5CEC" w:rsidRPr="00191E86">
        <w:rPr>
          <w:rFonts w:ascii="Arial" w:hAnsi="Arial" w:cs="Arial"/>
          <w:sz w:val="24"/>
          <w:szCs w:val="24"/>
        </w:rPr>
        <w:t>).</w:t>
      </w:r>
    </w:p>
    <w:p w14:paraId="0BAFBDC7" w14:textId="31D4AA3F" w:rsidR="00732B1E" w:rsidRPr="00191E86" w:rsidRDefault="00FF5C17" w:rsidP="00677FBC">
      <w:pPr>
        <w:pStyle w:val="Akapitzlist"/>
        <w:numPr>
          <w:ilvl w:val="0"/>
          <w:numId w:val="19"/>
        </w:numPr>
        <w:spacing w:after="240"/>
        <w:ind w:left="568" w:hanging="284"/>
        <w:contextualSpacing w:val="0"/>
        <w:jc w:val="both"/>
        <w:rPr>
          <w:rFonts w:ascii="Arial" w:hAnsi="Arial" w:cs="Arial"/>
        </w:rPr>
      </w:pPr>
      <w:r w:rsidRPr="00191E86">
        <w:rPr>
          <w:rFonts w:ascii="Arial" w:hAnsi="Arial" w:cs="Arial"/>
          <w:sz w:val="24"/>
          <w:szCs w:val="24"/>
        </w:rPr>
        <w:t xml:space="preserve">Protokół </w:t>
      </w:r>
      <w:r w:rsidR="00732B1E" w:rsidRPr="00191E86">
        <w:rPr>
          <w:rFonts w:ascii="Arial" w:hAnsi="Arial" w:cs="Arial"/>
          <w:sz w:val="24"/>
          <w:szCs w:val="24"/>
        </w:rPr>
        <w:t xml:space="preserve">zbiorczy </w:t>
      </w:r>
      <w:r w:rsidRPr="00191E86">
        <w:rPr>
          <w:rFonts w:ascii="Arial" w:hAnsi="Arial" w:cs="Arial"/>
          <w:sz w:val="24"/>
          <w:szCs w:val="24"/>
        </w:rPr>
        <w:t>odb</w:t>
      </w:r>
      <w:r w:rsidR="00367F96" w:rsidRPr="00191E86">
        <w:rPr>
          <w:rFonts w:ascii="Arial" w:hAnsi="Arial" w:cs="Arial"/>
          <w:sz w:val="24"/>
          <w:szCs w:val="24"/>
        </w:rPr>
        <w:t>ioru usługi – Wykonawca sporządza</w:t>
      </w:r>
      <w:r w:rsidRPr="00191E86">
        <w:rPr>
          <w:rFonts w:ascii="Arial" w:hAnsi="Arial" w:cs="Arial"/>
          <w:sz w:val="24"/>
          <w:szCs w:val="24"/>
        </w:rPr>
        <w:t xml:space="preserve"> protokół na każde SOI oddzielnie z udziałem i pisemnym potwierdzeniem</w:t>
      </w:r>
      <w:r w:rsidR="00367F96" w:rsidRPr="00191E86">
        <w:rPr>
          <w:rFonts w:ascii="Arial" w:hAnsi="Arial" w:cs="Arial"/>
          <w:sz w:val="24"/>
          <w:szCs w:val="24"/>
        </w:rPr>
        <w:t xml:space="preserve"> przedstawicieli Zamawiającego-</w:t>
      </w:r>
      <w:r w:rsidRPr="00191E86">
        <w:rPr>
          <w:rFonts w:ascii="Arial" w:hAnsi="Arial" w:cs="Arial"/>
          <w:sz w:val="24"/>
          <w:szCs w:val="24"/>
        </w:rPr>
        <w:t>SOI. Protokół jest załącznikiem do faktury częściowej właściwe</w:t>
      </w:r>
      <w:r w:rsidR="00732B1E" w:rsidRPr="00191E86">
        <w:rPr>
          <w:rFonts w:ascii="Arial" w:hAnsi="Arial" w:cs="Arial"/>
          <w:sz w:val="24"/>
          <w:szCs w:val="24"/>
        </w:rPr>
        <w:t>j</w:t>
      </w:r>
      <w:r w:rsidRPr="00191E86">
        <w:rPr>
          <w:rFonts w:ascii="Arial" w:hAnsi="Arial" w:cs="Arial"/>
          <w:sz w:val="24"/>
          <w:szCs w:val="24"/>
        </w:rPr>
        <w:t xml:space="preserve"> SOI</w:t>
      </w:r>
      <w:r w:rsidR="00732B1E" w:rsidRPr="00191E86">
        <w:rPr>
          <w:rFonts w:ascii="Arial" w:hAnsi="Arial" w:cs="Arial"/>
          <w:sz w:val="24"/>
          <w:szCs w:val="24"/>
        </w:rPr>
        <w:t xml:space="preserve"> </w:t>
      </w:r>
      <w:r w:rsidRPr="00191E86">
        <w:rPr>
          <w:rFonts w:ascii="Arial" w:hAnsi="Arial" w:cs="Arial"/>
          <w:sz w:val="24"/>
          <w:szCs w:val="24"/>
        </w:rPr>
        <w:t xml:space="preserve">(załącznik nr </w:t>
      </w:r>
      <w:r w:rsidR="00732B1E" w:rsidRPr="00191E86">
        <w:rPr>
          <w:rFonts w:ascii="Arial" w:hAnsi="Arial" w:cs="Arial"/>
          <w:sz w:val="24"/>
          <w:szCs w:val="24"/>
        </w:rPr>
        <w:t>4</w:t>
      </w:r>
      <w:r w:rsidRPr="00191E86">
        <w:rPr>
          <w:rFonts w:ascii="Arial" w:hAnsi="Arial" w:cs="Arial"/>
          <w:sz w:val="24"/>
          <w:szCs w:val="24"/>
        </w:rPr>
        <w:t xml:space="preserve"> do </w:t>
      </w:r>
      <w:r w:rsidR="00732B1E" w:rsidRPr="00191E86">
        <w:rPr>
          <w:rFonts w:ascii="Arial" w:hAnsi="Arial" w:cs="Arial"/>
          <w:sz w:val="24"/>
          <w:szCs w:val="24"/>
        </w:rPr>
        <w:t>U</w:t>
      </w:r>
      <w:r w:rsidRPr="00191E86">
        <w:rPr>
          <w:rFonts w:ascii="Arial" w:hAnsi="Arial" w:cs="Arial"/>
          <w:sz w:val="24"/>
          <w:szCs w:val="24"/>
        </w:rPr>
        <w:t xml:space="preserve">mowy), którą wykonawca powinien wystawić </w:t>
      </w:r>
      <w:r w:rsidR="00732B1E" w:rsidRPr="00191E86">
        <w:rPr>
          <w:rFonts w:ascii="Arial" w:hAnsi="Arial" w:cs="Arial"/>
          <w:sz w:val="24"/>
          <w:szCs w:val="24"/>
        </w:rPr>
        <w:br/>
      </w:r>
      <w:r w:rsidRPr="00191E86">
        <w:rPr>
          <w:rFonts w:ascii="Arial" w:hAnsi="Arial" w:cs="Arial"/>
          <w:sz w:val="24"/>
          <w:szCs w:val="24"/>
        </w:rPr>
        <w:t xml:space="preserve">i dostarczyć do Kancelarii Jawnej Zamawiającego. </w:t>
      </w:r>
    </w:p>
    <w:p w14:paraId="3421C0C9" w14:textId="17EDF1BA" w:rsidR="00423D46" w:rsidRPr="00191E86" w:rsidRDefault="00732B1E" w:rsidP="00732B1E">
      <w:pPr>
        <w:pStyle w:val="Akapitzlist"/>
        <w:widowControl w:val="0"/>
        <w:numPr>
          <w:ilvl w:val="0"/>
          <w:numId w:val="20"/>
        </w:numPr>
        <w:autoSpaceDE w:val="0"/>
        <w:jc w:val="both"/>
        <w:rPr>
          <w:rFonts w:ascii="Arial" w:hAnsi="Arial" w:cs="Arial"/>
          <w:sz w:val="24"/>
          <w:szCs w:val="24"/>
        </w:rPr>
      </w:pPr>
      <w:r w:rsidRPr="00191E86">
        <w:rPr>
          <w:rFonts w:ascii="Arial" w:hAnsi="Arial" w:cs="Arial"/>
          <w:b/>
          <w:sz w:val="24"/>
          <w:szCs w:val="24"/>
        </w:rPr>
        <w:t>NADZÓR Z RAMIENIA ZAMAWIAJĄCEGO</w:t>
      </w:r>
    </w:p>
    <w:p w14:paraId="0DEDAB13" w14:textId="77777777" w:rsidR="000963B4" w:rsidRPr="00191E86" w:rsidRDefault="00BE2C5D" w:rsidP="00191E86">
      <w:pPr>
        <w:widowControl w:val="0"/>
        <w:autoSpaceDE w:val="0"/>
        <w:spacing w:after="120" w:line="276" w:lineRule="auto"/>
        <w:jc w:val="both"/>
        <w:rPr>
          <w:rFonts w:ascii="Arial" w:hAnsi="Arial" w:cs="Arial"/>
        </w:rPr>
      </w:pPr>
      <w:r w:rsidRPr="00191E86">
        <w:rPr>
          <w:rFonts w:ascii="Arial" w:hAnsi="Arial" w:cs="Arial"/>
        </w:rPr>
        <w:t xml:space="preserve">     </w:t>
      </w:r>
      <w:r w:rsidR="00A347CF" w:rsidRPr="00191E86">
        <w:rPr>
          <w:rFonts w:ascii="Arial" w:hAnsi="Arial" w:cs="Arial"/>
        </w:rPr>
        <w:t xml:space="preserve"> ………………………………….. tel. ………………………..</w:t>
      </w:r>
      <w:r w:rsidRPr="00191E86">
        <w:rPr>
          <w:rFonts w:ascii="Arial" w:hAnsi="Arial" w:cs="Arial"/>
        </w:rPr>
        <w:t>,</w:t>
      </w:r>
      <w:r w:rsidR="009F2F23" w:rsidRPr="00191E86">
        <w:rPr>
          <w:rFonts w:ascii="Arial" w:hAnsi="Arial" w:cs="Arial"/>
        </w:rPr>
        <w:t xml:space="preserve"> </w:t>
      </w:r>
      <w:r w:rsidR="000963B4" w:rsidRPr="00191E86">
        <w:rPr>
          <w:rFonts w:ascii="Arial" w:hAnsi="Arial" w:cs="Arial"/>
        </w:rPr>
        <w:t>kom.</w:t>
      </w:r>
      <w:r w:rsidR="00BB6726" w:rsidRPr="00191E86">
        <w:rPr>
          <w:rFonts w:ascii="Arial" w:hAnsi="Arial" w:cs="Arial"/>
        </w:rPr>
        <w:t xml:space="preserve"> </w:t>
      </w:r>
      <w:r w:rsidR="00A347CF" w:rsidRPr="00191E86">
        <w:rPr>
          <w:rFonts w:ascii="Arial" w:hAnsi="Arial" w:cs="Arial"/>
        </w:rPr>
        <w:t>…………………..</w:t>
      </w:r>
      <w:r w:rsidR="000963B4" w:rsidRPr="00191E86">
        <w:rPr>
          <w:rFonts w:ascii="Arial" w:hAnsi="Arial" w:cs="Arial"/>
        </w:rPr>
        <w:t xml:space="preserve">, </w:t>
      </w:r>
    </w:p>
    <w:p w14:paraId="71C8B963" w14:textId="77777777" w:rsidR="000963B4" w:rsidRPr="00191E86" w:rsidRDefault="000963B4" w:rsidP="000963B4">
      <w:pPr>
        <w:widowControl w:val="0"/>
        <w:autoSpaceDE w:val="0"/>
        <w:spacing w:line="276" w:lineRule="auto"/>
        <w:jc w:val="both"/>
        <w:rPr>
          <w:rFonts w:ascii="Arial" w:hAnsi="Arial" w:cs="Arial"/>
        </w:rPr>
      </w:pPr>
      <w:r w:rsidRPr="00191E86">
        <w:rPr>
          <w:rFonts w:ascii="Arial" w:hAnsi="Arial" w:cs="Arial"/>
        </w:rPr>
        <w:t xml:space="preserve">      Nadzór z SOI:</w:t>
      </w:r>
    </w:p>
    <w:p w14:paraId="3C7D01BA" w14:textId="7E1F4949" w:rsidR="000963B4" w:rsidRPr="00191E86" w:rsidRDefault="00FF5C17" w:rsidP="00555A07">
      <w:pPr>
        <w:widowControl w:val="0"/>
        <w:numPr>
          <w:ilvl w:val="0"/>
          <w:numId w:val="10"/>
        </w:numPr>
        <w:suppressAutoHyphens/>
        <w:autoSpaceDE w:val="0"/>
        <w:spacing w:line="276" w:lineRule="auto"/>
        <w:jc w:val="both"/>
        <w:rPr>
          <w:rFonts w:ascii="Arial" w:hAnsi="Arial" w:cs="Arial"/>
        </w:rPr>
      </w:pPr>
      <w:r w:rsidRPr="00191E86">
        <w:rPr>
          <w:rFonts w:ascii="Arial" w:hAnsi="Arial" w:cs="Arial"/>
        </w:rPr>
        <w:t>SOI Żagań</w:t>
      </w:r>
      <w:r w:rsidR="009F2F23" w:rsidRPr="00191E86">
        <w:rPr>
          <w:rFonts w:ascii="Arial" w:hAnsi="Arial" w:cs="Arial"/>
        </w:rPr>
        <w:t xml:space="preserve"> </w:t>
      </w:r>
      <w:r w:rsidR="00A347CF" w:rsidRPr="00191E86">
        <w:rPr>
          <w:rFonts w:ascii="Arial" w:hAnsi="Arial" w:cs="Arial"/>
        </w:rPr>
        <w:t>– …………………………………………..</w:t>
      </w:r>
      <w:r w:rsidR="00555A07" w:rsidRPr="00191E86">
        <w:rPr>
          <w:rFonts w:ascii="Arial" w:hAnsi="Arial" w:cs="Arial"/>
        </w:rPr>
        <w:t xml:space="preserve"> – t</w:t>
      </w:r>
      <w:r w:rsidR="000963B4" w:rsidRPr="00191E86">
        <w:rPr>
          <w:rFonts w:ascii="Arial" w:hAnsi="Arial" w:cs="Arial"/>
        </w:rPr>
        <w:t>el</w:t>
      </w:r>
      <w:r w:rsidR="00A347CF" w:rsidRPr="00191E86">
        <w:rPr>
          <w:rFonts w:ascii="Arial" w:hAnsi="Arial" w:cs="Arial"/>
        </w:rPr>
        <w:t>.</w:t>
      </w:r>
      <w:r w:rsidR="00555A07" w:rsidRPr="00191E86">
        <w:rPr>
          <w:rFonts w:ascii="Arial" w:hAnsi="Arial" w:cs="Arial"/>
        </w:rPr>
        <w:t xml:space="preserve"> </w:t>
      </w:r>
      <w:r w:rsidR="00A347CF" w:rsidRPr="00191E86">
        <w:rPr>
          <w:rFonts w:ascii="Arial" w:hAnsi="Arial" w:cs="Arial"/>
        </w:rPr>
        <w:t>………………………</w:t>
      </w:r>
      <w:r w:rsidR="00EE7AEC" w:rsidRPr="00191E86">
        <w:rPr>
          <w:rFonts w:ascii="Arial" w:hAnsi="Arial" w:cs="Arial"/>
        </w:rPr>
        <w:t>,</w:t>
      </w:r>
    </w:p>
    <w:p w14:paraId="22B812AA" w14:textId="33C3A0E1" w:rsidR="000963B4" w:rsidRPr="00191E86" w:rsidRDefault="00FF5C17" w:rsidP="00E7280F">
      <w:pPr>
        <w:widowControl w:val="0"/>
        <w:numPr>
          <w:ilvl w:val="0"/>
          <w:numId w:val="10"/>
        </w:numPr>
        <w:suppressAutoHyphens/>
        <w:autoSpaceDE w:val="0"/>
        <w:spacing w:line="276" w:lineRule="auto"/>
        <w:rPr>
          <w:rFonts w:ascii="Arial" w:hAnsi="Arial" w:cs="Arial"/>
        </w:rPr>
      </w:pPr>
      <w:r w:rsidRPr="00191E86">
        <w:rPr>
          <w:rFonts w:ascii="Arial" w:hAnsi="Arial" w:cs="Arial"/>
        </w:rPr>
        <w:t>SOI Potok</w:t>
      </w:r>
      <w:r w:rsidR="0056415F" w:rsidRPr="00191E86">
        <w:rPr>
          <w:rFonts w:ascii="Arial" w:hAnsi="Arial" w:cs="Arial"/>
        </w:rPr>
        <w:t xml:space="preserve"> – </w:t>
      </w:r>
      <w:r w:rsidR="00555A07" w:rsidRPr="00191E86">
        <w:rPr>
          <w:rFonts w:ascii="Arial" w:hAnsi="Arial" w:cs="Arial"/>
        </w:rPr>
        <w:t>…………………</w:t>
      </w:r>
      <w:r w:rsidR="00A347CF" w:rsidRPr="00191E86">
        <w:rPr>
          <w:rFonts w:ascii="Arial" w:hAnsi="Arial" w:cs="Arial"/>
        </w:rPr>
        <w:t>………………………</w:t>
      </w:r>
      <w:r w:rsidR="0056415F" w:rsidRPr="00191E86">
        <w:rPr>
          <w:rFonts w:ascii="Arial" w:hAnsi="Arial" w:cs="Arial"/>
        </w:rPr>
        <w:t>..</w:t>
      </w:r>
      <w:r w:rsidR="00A347CF" w:rsidRPr="00191E86">
        <w:rPr>
          <w:rFonts w:ascii="Arial" w:hAnsi="Arial" w:cs="Arial"/>
        </w:rPr>
        <w:t>.</w:t>
      </w:r>
      <w:r w:rsidR="00EE7AEC" w:rsidRPr="00191E86">
        <w:rPr>
          <w:rFonts w:ascii="Arial" w:hAnsi="Arial" w:cs="Arial"/>
        </w:rPr>
        <w:t xml:space="preserve"> </w:t>
      </w:r>
      <w:r w:rsidR="00A347CF" w:rsidRPr="00191E86">
        <w:rPr>
          <w:rFonts w:ascii="Arial" w:hAnsi="Arial" w:cs="Arial"/>
        </w:rPr>
        <w:t>–</w:t>
      </w:r>
      <w:r w:rsidR="000963B4" w:rsidRPr="00191E86">
        <w:rPr>
          <w:rFonts w:ascii="Arial" w:hAnsi="Arial" w:cs="Arial"/>
        </w:rPr>
        <w:t xml:space="preserve"> t</w:t>
      </w:r>
      <w:r w:rsidR="00A347CF" w:rsidRPr="00191E86">
        <w:rPr>
          <w:rFonts w:ascii="Arial" w:hAnsi="Arial" w:cs="Arial"/>
        </w:rPr>
        <w:t>el.</w:t>
      </w:r>
      <w:r w:rsidR="00555A07" w:rsidRPr="00191E86">
        <w:rPr>
          <w:rFonts w:ascii="Arial" w:hAnsi="Arial" w:cs="Arial"/>
        </w:rPr>
        <w:t xml:space="preserve"> </w:t>
      </w:r>
      <w:r w:rsidR="00A347CF" w:rsidRPr="00191E86">
        <w:rPr>
          <w:rFonts w:ascii="Arial" w:hAnsi="Arial" w:cs="Arial"/>
        </w:rPr>
        <w:t>………………………,</w:t>
      </w:r>
    </w:p>
    <w:p w14:paraId="0AB0D249" w14:textId="36BB3487" w:rsidR="000963B4" w:rsidRPr="00191E86" w:rsidRDefault="00E7280F" w:rsidP="004F01EC">
      <w:pPr>
        <w:widowControl w:val="0"/>
        <w:numPr>
          <w:ilvl w:val="0"/>
          <w:numId w:val="10"/>
        </w:numPr>
        <w:suppressAutoHyphens/>
        <w:autoSpaceDE w:val="0"/>
        <w:spacing w:line="276" w:lineRule="auto"/>
        <w:rPr>
          <w:rFonts w:ascii="Arial" w:hAnsi="Arial" w:cs="Arial"/>
        </w:rPr>
      </w:pPr>
      <w:r w:rsidRPr="00191E86">
        <w:rPr>
          <w:rFonts w:ascii="Arial" w:hAnsi="Arial" w:cs="Arial"/>
        </w:rPr>
        <w:t>SOI Dobre n</w:t>
      </w:r>
      <w:r w:rsidR="0056415F" w:rsidRPr="00191E86">
        <w:rPr>
          <w:rFonts w:ascii="Arial" w:hAnsi="Arial" w:cs="Arial"/>
        </w:rPr>
        <w:t>/</w:t>
      </w:r>
      <w:r w:rsidRPr="00191E86">
        <w:rPr>
          <w:rFonts w:ascii="Arial" w:hAnsi="Arial" w:cs="Arial"/>
        </w:rPr>
        <w:t xml:space="preserve">Kwisą </w:t>
      </w:r>
      <w:r w:rsidR="00A347CF" w:rsidRPr="00191E86">
        <w:rPr>
          <w:rFonts w:ascii="Arial" w:hAnsi="Arial" w:cs="Arial"/>
        </w:rPr>
        <w:t>– ………………………………</w:t>
      </w:r>
      <w:r w:rsidR="00191E86" w:rsidRPr="00191E86">
        <w:rPr>
          <w:rFonts w:ascii="Arial" w:hAnsi="Arial" w:cs="Arial"/>
        </w:rPr>
        <w:t xml:space="preserve">.. </w:t>
      </w:r>
      <w:r w:rsidR="00EE7AEC" w:rsidRPr="00191E86">
        <w:rPr>
          <w:rFonts w:ascii="Arial" w:hAnsi="Arial" w:cs="Arial"/>
        </w:rPr>
        <w:t>–</w:t>
      </w:r>
      <w:r w:rsidR="004F01EC" w:rsidRPr="00191E86">
        <w:rPr>
          <w:rFonts w:ascii="Arial" w:hAnsi="Arial" w:cs="Arial"/>
        </w:rPr>
        <w:t xml:space="preserve"> </w:t>
      </w:r>
      <w:r w:rsidR="00A347CF" w:rsidRPr="00191E86">
        <w:rPr>
          <w:rFonts w:ascii="Arial" w:hAnsi="Arial" w:cs="Arial"/>
        </w:rPr>
        <w:t>tel.</w:t>
      </w:r>
      <w:r w:rsidR="00555A07" w:rsidRPr="00191E86">
        <w:rPr>
          <w:rFonts w:ascii="Arial" w:hAnsi="Arial" w:cs="Arial"/>
        </w:rPr>
        <w:t xml:space="preserve"> ...</w:t>
      </w:r>
      <w:r w:rsidR="00A347CF" w:rsidRPr="00191E86">
        <w:rPr>
          <w:rFonts w:ascii="Arial" w:hAnsi="Arial" w:cs="Arial"/>
        </w:rPr>
        <w:t>…………………….</w:t>
      </w:r>
      <w:r w:rsidR="009F2F23" w:rsidRPr="00191E86">
        <w:rPr>
          <w:rFonts w:ascii="Arial" w:hAnsi="Arial" w:cs="Arial"/>
        </w:rPr>
        <w:t>,</w:t>
      </w:r>
    </w:p>
    <w:p w14:paraId="3C7FFBC8" w14:textId="7F6ECA97" w:rsidR="004F01EC" w:rsidRPr="00191E86" w:rsidRDefault="004F01EC" w:rsidP="007379E1">
      <w:pPr>
        <w:widowControl w:val="0"/>
        <w:numPr>
          <w:ilvl w:val="0"/>
          <w:numId w:val="10"/>
        </w:numPr>
        <w:suppressAutoHyphens/>
        <w:autoSpaceDE w:val="0"/>
        <w:spacing w:line="276" w:lineRule="auto"/>
        <w:jc w:val="both"/>
        <w:rPr>
          <w:rFonts w:ascii="Arial" w:hAnsi="Arial" w:cs="Arial"/>
        </w:rPr>
      </w:pPr>
      <w:r w:rsidRPr="00191E86">
        <w:rPr>
          <w:rFonts w:ascii="Arial" w:hAnsi="Arial" w:cs="Arial"/>
        </w:rPr>
        <w:t>SO</w:t>
      </w:r>
      <w:r w:rsidR="00A347CF" w:rsidRPr="00191E86">
        <w:rPr>
          <w:rFonts w:ascii="Arial" w:hAnsi="Arial" w:cs="Arial"/>
        </w:rPr>
        <w:t xml:space="preserve">I Świętoszów – </w:t>
      </w:r>
      <w:r w:rsidR="0056415F" w:rsidRPr="00191E86">
        <w:rPr>
          <w:rFonts w:ascii="Arial" w:hAnsi="Arial" w:cs="Arial"/>
        </w:rPr>
        <w:t>…………………………………</w:t>
      </w:r>
      <w:r w:rsidR="00191E86" w:rsidRPr="00191E86">
        <w:rPr>
          <w:rFonts w:ascii="Arial" w:hAnsi="Arial" w:cs="Arial"/>
        </w:rPr>
        <w:t xml:space="preserve">… </w:t>
      </w:r>
      <w:r w:rsidR="0056415F" w:rsidRPr="00191E86">
        <w:rPr>
          <w:rFonts w:ascii="Arial" w:hAnsi="Arial" w:cs="Arial"/>
        </w:rPr>
        <w:t xml:space="preserve">– tel. </w:t>
      </w:r>
      <w:r w:rsidR="00A347CF" w:rsidRPr="00191E86">
        <w:rPr>
          <w:rFonts w:ascii="Arial" w:hAnsi="Arial" w:cs="Arial"/>
        </w:rPr>
        <w:t>………………………,</w:t>
      </w:r>
    </w:p>
    <w:p w14:paraId="14EB0984" w14:textId="77777777" w:rsidR="004F01EC" w:rsidRPr="00191E86" w:rsidRDefault="00A347CF" w:rsidP="007379E1">
      <w:pPr>
        <w:widowControl w:val="0"/>
        <w:numPr>
          <w:ilvl w:val="0"/>
          <w:numId w:val="10"/>
        </w:numPr>
        <w:suppressAutoHyphens/>
        <w:autoSpaceDE w:val="0"/>
        <w:spacing w:line="276" w:lineRule="auto"/>
        <w:jc w:val="both"/>
        <w:rPr>
          <w:rFonts w:ascii="Arial" w:hAnsi="Arial" w:cs="Arial"/>
        </w:rPr>
      </w:pPr>
      <w:r w:rsidRPr="00191E86">
        <w:rPr>
          <w:rFonts w:ascii="Arial" w:hAnsi="Arial" w:cs="Arial"/>
        </w:rPr>
        <w:t>SOI Głogów –………………………………………….</w:t>
      </w:r>
      <w:r w:rsidR="00EB69CF" w:rsidRPr="00191E86">
        <w:rPr>
          <w:rFonts w:ascii="Arial" w:hAnsi="Arial" w:cs="Arial"/>
        </w:rPr>
        <w:t xml:space="preserve"> –</w:t>
      </w:r>
      <w:r w:rsidR="00EE7AEC" w:rsidRPr="00191E86">
        <w:rPr>
          <w:rFonts w:ascii="Arial" w:hAnsi="Arial" w:cs="Arial"/>
        </w:rPr>
        <w:t xml:space="preserve"> tel.</w:t>
      </w:r>
      <w:r w:rsidRPr="00191E86">
        <w:rPr>
          <w:rFonts w:ascii="Arial" w:hAnsi="Arial" w:cs="Arial"/>
        </w:rPr>
        <w:t xml:space="preserve"> ………………………</w:t>
      </w:r>
      <w:r w:rsidR="00EE7AEC" w:rsidRPr="00191E86">
        <w:rPr>
          <w:rFonts w:ascii="Arial" w:hAnsi="Arial" w:cs="Arial"/>
        </w:rPr>
        <w:t>,</w:t>
      </w:r>
    </w:p>
    <w:p w14:paraId="17D8C8F9" w14:textId="44113BBC" w:rsidR="004F01EC" w:rsidRPr="00191E86" w:rsidRDefault="004F01EC" w:rsidP="007379E1">
      <w:pPr>
        <w:widowControl w:val="0"/>
        <w:numPr>
          <w:ilvl w:val="0"/>
          <w:numId w:val="10"/>
        </w:numPr>
        <w:suppressAutoHyphens/>
        <w:autoSpaceDE w:val="0"/>
        <w:spacing w:line="276" w:lineRule="auto"/>
        <w:jc w:val="both"/>
        <w:rPr>
          <w:rFonts w:ascii="Arial" w:hAnsi="Arial" w:cs="Arial"/>
        </w:rPr>
      </w:pPr>
      <w:r w:rsidRPr="00191E86">
        <w:rPr>
          <w:rFonts w:ascii="Arial" w:hAnsi="Arial" w:cs="Arial"/>
        </w:rPr>
        <w:t>SOI Boles</w:t>
      </w:r>
      <w:r w:rsidR="00A347CF" w:rsidRPr="00191E86">
        <w:rPr>
          <w:rFonts w:ascii="Arial" w:hAnsi="Arial" w:cs="Arial"/>
        </w:rPr>
        <w:t>ławiec</w:t>
      </w:r>
      <w:r w:rsidR="0056415F" w:rsidRPr="00191E86">
        <w:rPr>
          <w:rFonts w:ascii="Arial" w:hAnsi="Arial" w:cs="Arial"/>
        </w:rPr>
        <w:t xml:space="preserve"> – </w:t>
      </w:r>
      <w:r w:rsidR="00A347CF" w:rsidRPr="00191E86">
        <w:rPr>
          <w:rFonts w:ascii="Arial" w:hAnsi="Arial" w:cs="Arial"/>
        </w:rPr>
        <w:t>…………………………………… – te</w:t>
      </w:r>
      <w:r w:rsidR="0056415F" w:rsidRPr="00191E86">
        <w:rPr>
          <w:rFonts w:ascii="Arial" w:hAnsi="Arial" w:cs="Arial"/>
        </w:rPr>
        <w:t xml:space="preserve">l. </w:t>
      </w:r>
      <w:r w:rsidR="00A347CF" w:rsidRPr="00191E86">
        <w:rPr>
          <w:rFonts w:ascii="Arial" w:hAnsi="Arial" w:cs="Arial"/>
        </w:rPr>
        <w:t>…</w:t>
      </w:r>
      <w:r w:rsidR="0056415F" w:rsidRPr="00191E86">
        <w:rPr>
          <w:rFonts w:ascii="Arial" w:hAnsi="Arial" w:cs="Arial"/>
        </w:rPr>
        <w:t>...</w:t>
      </w:r>
      <w:r w:rsidR="00A347CF" w:rsidRPr="00191E86">
        <w:rPr>
          <w:rFonts w:ascii="Arial" w:hAnsi="Arial" w:cs="Arial"/>
        </w:rPr>
        <w:t>………………….</w:t>
      </w:r>
      <w:r w:rsidR="002158BB" w:rsidRPr="00191E86">
        <w:rPr>
          <w:rFonts w:ascii="Arial" w:hAnsi="Arial" w:cs="Arial"/>
        </w:rPr>
        <w:t>,</w:t>
      </w:r>
      <w:r w:rsidRPr="00191E86">
        <w:rPr>
          <w:rFonts w:ascii="Arial" w:hAnsi="Arial" w:cs="Arial"/>
        </w:rPr>
        <w:t xml:space="preserve"> </w:t>
      </w:r>
    </w:p>
    <w:p w14:paraId="72A2BEE3" w14:textId="26D14454" w:rsidR="00A347CF" w:rsidRPr="00191E86" w:rsidRDefault="004F01EC" w:rsidP="00191E86">
      <w:pPr>
        <w:widowControl w:val="0"/>
        <w:numPr>
          <w:ilvl w:val="0"/>
          <w:numId w:val="10"/>
        </w:numPr>
        <w:suppressAutoHyphens/>
        <w:autoSpaceDE w:val="0"/>
        <w:spacing w:after="120" w:line="276" w:lineRule="auto"/>
        <w:ind w:left="782" w:hanging="357"/>
        <w:jc w:val="both"/>
        <w:rPr>
          <w:rFonts w:ascii="Arial" w:hAnsi="Arial" w:cs="Arial"/>
        </w:rPr>
      </w:pPr>
      <w:r w:rsidRPr="00191E86">
        <w:rPr>
          <w:rFonts w:ascii="Arial" w:hAnsi="Arial" w:cs="Arial"/>
        </w:rPr>
        <w:t xml:space="preserve">SOI </w:t>
      </w:r>
      <w:r w:rsidR="0056415F" w:rsidRPr="00191E86">
        <w:rPr>
          <w:rFonts w:ascii="Arial" w:hAnsi="Arial" w:cs="Arial"/>
        </w:rPr>
        <w:t>D</w:t>
      </w:r>
      <w:r w:rsidR="00A347CF" w:rsidRPr="00191E86">
        <w:rPr>
          <w:rFonts w:ascii="Arial" w:hAnsi="Arial" w:cs="Arial"/>
        </w:rPr>
        <w:t>uninów</w:t>
      </w:r>
      <w:r w:rsidR="0056415F" w:rsidRPr="00191E86">
        <w:rPr>
          <w:rFonts w:ascii="Arial" w:hAnsi="Arial" w:cs="Arial"/>
        </w:rPr>
        <w:t xml:space="preserve"> – ………………………..</w:t>
      </w:r>
      <w:r w:rsidR="00A347CF" w:rsidRPr="00191E86">
        <w:rPr>
          <w:rFonts w:ascii="Arial" w:hAnsi="Arial" w:cs="Arial"/>
        </w:rPr>
        <w:t>……………</w:t>
      </w:r>
      <w:r w:rsidR="0056415F" w:rsidRPr="00191E86">
        <w:rPr>
          <w:rFonts w:ascii="Arial" w:hAnsi="Arial" w:cs="Arial"/>
        </w:rPr>
        <w:t>… –</w:t>
      </w:r>
      <w:r w:rsidR="00A347CF" w:rsidRPr="00191E86">
        <w:rPr>
          <w:rFonts w:ascii="Arial" w:hAnsi="Arial" w:cs="Arial"/>
        </w:rPr>
        <w:t xml:space="preserve"> tel.</w:t>
      </w:r>
      <w:r w:rsidR="0056415F" w:rsidRPr="00191E86">
        <w:rPr>
          <w:rFonts w:ascii="Arial" w:hAnsi="Arial" w:cs="Arial"/>
        </w:rPr>
        <w:t xml:space="preserve"> </w:t>
      </w:r>
      <w:r w:rsidR="00A347CF" w:rsidRPr="00191E86">
        <w:rPr>
          <w:rFonts w:ascii="Arial" w:hAnsi="Arial" w:cs="Arial"/>
        </w:rPr>
        <w:t>……………………</w:t>
      </w:r>
      <w:r w:rsidR="0056415F" w:rsidRPr="00191E86">
        <w:rPr>
          <w:rFonts w:ascii="Arial" w:hAnsi="Arial" w:cs="Arial"/>
        </w:rPr>
        <w:t>...</w:t>
      </w:r>
      <w:r w:rsidR="00454804" w:rsidRPr="00191E86">
        <w:rPr>
          <w:rFonts w:ascii="Arial" w:hAnsi="Arial" w:cs="Arial"/>
        </w:rPr>
        <w:t>,</w:t>
      </w:r>
      <w:r w:rsidR="000963B4" w:rsidRPr="00191E86">
        <w:rPr>
          <w:rFonts w:ascii="Arial" w:hAnsi="Arial" w:cs="Arial"/>
        </w:rPr>
        <w:t xml:space="preserve">  </w:t>
      </w:r>
      <w:r w:rsidR="00A347CF" w:rsidRPr="00191E86">
        <w:rPr>
          <w:rFonts w:ascii="Arial" w:hAnsi="Arial" w:cs="Arial"/>
        </w:rPr>
        <w:t xml:space="preserve">   </w:t>
      </w:r>
    </w:p>
    <w:p w14:paraId="5E64A4F0" w14:textId="75017038" w:rsidR="000963B4" w:rsidRPr="00191E86" w:rsidRDefault="000963B4" w:rsidP="00191E86">
      <w:pPr>
        <w:widowControl w:val="0"/>
        <w:suppressAutoHyphens/>
        <w:autoSpaceDE w:val="0"/>
        <w:spacing w:after="240" w:line="276" w:lineRule="auto"/>
        <w:jc w:val="both"/>
        <w:rPr>
          <w:rFonts w:ascii="Arial" w:hAnsi="Arial" w:cs="Arial"/>
        </w:rPr>
      </w:pPr>
      <w:r w:rsidRPr="00191E86">
        <w:rPr>
          <w:rFonts w:ascii="Arial" w:hAnsi="Arial" w:cs="Arial"/>
        </w:rPr>
        <w:t>Kierownicy SOI mogą upoważnić innych pracowników do czynności związanyc</w:t>
      </w:r>
      <w:r w:rsidR="00EE7AEC" w:rsidRPr="00191E86">
        <w:rPr>
          <w:rFonts w:ascii="Arial" w:hAnsi="Arial" w:cs="Arial"/>
        </w:rPr>
        <w:t xml:space="preserve">h </w:t>
      </w:r>
      <w:r w:rsidR="0056415F" w:rsidRPr="00191E86">
        <w:rPr>
          <w:rFonts w:ascii="Arial" w:hAnsi="Arial" w:cs="Arial"/>
        </w:rPr>
        <w:br/>
      </w:r>
      <w:r w:rsidRPr="00191E86">
        <w:rPr>
          <w:rFonts w:ascii="Arial" w:hAnsi="Arial" w:cs="Arial"/>
        </w:rPr>
        <w:t xml:space="preserve">z potwierdzeniem </w:t>
      </w:r>
      <w:r w:rsidR="00EE7AEC" w:rsidRPr="00191E86">
        <w:rPr>
          <w:rFonts w:ascii="Arial" w:hAnsi="Arial" w:cs="Arial"/>
        </w:rPr>
        <w:t>wykonania czynności odbiorowych usługi.</w:t>
      </w:r>
      <w:r w:rsidR="00BA71C2" w:rsidRPr="00191E86">
        <w:rPr>
          <w:rFonts w:ascii="Arial" w:hAnsi="Arial" w:cs="Arial"/>
        </w:rPr>
        <w:t xml:space="preserve">   </w:t>
      </w:r>
      <w:r w:rsidRPr="00191E86">
        <w:rPr>
          <w:rFonts w:ascii="Arial" w:hAnsi="Arial" w:cs="Arial"/>
        </w:rPr>
        <w:t xml:space="preserve">          </w:t>
      </w:r>
    </w:p>
    <w:p w14:paraId="56187270" w14:textId="77DDD770" w:rsidR="000963B4" w:rsidRPr="00191E86" w:rsidRDefault="0056415F" w:rsidP="00191E86">
      <w:pPr>
        <w:pStyle w:val="Tekstpodstawowywcity31"/>
        <w:numPr>
          <w:ilvl w:val="0"/>
          <w:numId w:val="20"/>
        </w:numPr>
        <w:spacing w:after="120" w:line="276" w:lineRule="auto"/>
        <w:ind w:left="357" w:hanging="130"/>
        <w:rPr>
          <w:rFonts w:ascii="Arial" w:hAnsi="Arial" w:cs="Arial"/>
          <w:b/>
          <w:szCs w:val="24"/>
        </w:rPr>
      </w:pPr>
      <w:r w:rsidRPr="00191E86">
        <w:rPr>
          <w:rFonts w:ascii="Arial" w:hAnsi="Arial" w:cs="Arial"/>
          <w:b/>
          <w:szCs w:val="24"/>
        </w:rPr>
        <w:t>KRYTERIA OCENY OFERT</w:t>
      </w:r>
    </w:p>
    <w:p w14:paraId="02EB1812" w14:textId="751FFA1E" w:rsidR="000963B4" w:rsidRPr="00191E86" w:rsidRDefault="000963B4" w:rsidP="0056415F">
      <w:pPr>
        <w:pStyle w:val="Tekstpodstawowywcity31"/>
        <w:numPr>
          <w:ilvl w:val="0"/>
          <w:numId w:val="36"/>
        </w:numPr>
        <w:spacing w:line="276" w:lineRule="auto"/>
        <w:rPr>
          <w:rFonts w:ascii="Arial" w:hAnsi="Arial" w:cs="Arial"/>
          <w:szCs w:val="24"/>
        </w:rPr>
      </w:pPr>
      <w:r w:rsidRPr="00191E86">
        <w:rPr>
          <w:rFonts w:ascii="Arial" w:hAnsi="Arial" w:cs="Arial"/>
          <w:szCs w:val="24"/>
        </w:rPr>
        <w:t>spełnienie warunków</w:t>
      </w:r>
    </w:p>
    <w:p w14:paraId="100714CD" w14:textId="1DD6E818" w:rsidR="000963B4" w:rsidRPr="00191E86" w:rsidRDefault="000963B4" w:rsidP="0056415F">
      <w:pPr>
        <w:pStyle w:val="Tekstpodstawowywcity31"/>
        <w:numPr>
          <w:ilvl w:val="0"/>
          <w:numId w:val="36"/>
        </w:numPr>
        <w:tabs>
          <w:tab w:val="left" w:pos="720"/>
        </w:tabs>
        <w:spacing w:line="276" w:lineRule="auto"/>
        <w:rPr>
          <w:rFonts w:ascii="Arial" w:hAnsi="Arial" w:cs="Arial"/>
          <w:bCs/>
          <w:szCs w:val="24"/>
        </w:rPr>
      </w:pPr>
      <w:r w:rsidRPr="00191E86">
        <w:rPr>
          <w:rFonts w:ascii="Arial" w:hAnsi="Arial" w:cs="Arial"/>
          <w:bCs/>
          <w:szCs w:val="24"/>
        </w:rPr>
        <w:t xml:space="preserve">cena </w:t>
      </w:r>
    </w:p>
    <w:p w14:paraId="0EEB4C79" w14:textId="77777777" w:rsidR="0056415F" w:rsidRPr="005149D7" w:rsidRDefault="0056415F" w:rsidP="0056415F">
      <w:pPr>
        <w:pStyle w:val="Tekstpodstawowywcity31"/>
        <w:tabs>
          <w:tab w:val="left" w:pos="720"/>
        </w:tabs>
        <w:spacing w:line="276" w:lineRule="auto"/>
        <w:rPr>
          <w:rFonts w:ascii="Arial" w:hAnsi="Arial" w:cs="Arial"/>
          <w:bCs/>
          <w:color w:val="9A1694"/>
          <w:szCs w:val="24"/>
        </w:rPr>
      </w:pPr>
    </w:p>
    <w:p w14:paraId="2BE05474" w14:textId="77777777" w:rsidR="0056415F" w:rsidRPr="005149D7" w:rsidRDefault="0056415F" w:rsidP="0056415F">
      <w:pPr>
        <w:pStyle w:val="Tekstpodstawowywcity31"/>
        <w:tabs>
          <w:tab w:val="left" w:pos="720"/>
        </w:tabs>
        <w:spacing w:line="276" w:lineRule="auto"/>
        <w:ind w:left="0"/>
        <w:rPr>
          <w:rFonts w:ascii="Arial" w:hAnsi="Arial" w:cs="Arial"/>
          <w:bCs/>
          <w:color w:val="9A1694"/>
          <w:szCs w:val="24"/>
        </w:rPr>
      </w:pPr>
    </w:p>
    <w:p w14:paraId="73B905FF" w14:textId="31E7E509" w:rsidR="00191E86" w:rsidRPr="00191E86" w:rsidRDefault="00191E86" w:rsidP="0056415F">
      <w:pPr>
        <w:pStyle w:val="Tekstpodstawowywcity31"/>
        <w:tabs>
          <w:tab w:val="left" w:pos="720"/>
        </w:tabs>
        <w:spacing w:line="276" w:lineRule="auto"/>
        <w:ind w:left="0"/>
        <w:rPr>
          <w:rFonts w:ascii="Arial" w:hAnsi="Arial" w:cs="Arial"/>
          <w:bCs/>
          <w:szCs w:val="24"/>
        </w:rPr>
      </w:pPr>
    </w:p>
    <w:sectPr w:rsidR="00191E86" w:rsidRPr="00191E86" w:rsidSect="00BF4702">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418" w:header="425"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EBF06" w14:textId="77777777" w:rsidR="00A035AA" w:rsidRDefault="00A035AA">
      <w:r>
        <w:separator/>
      </w:r>
    </w:p>
  </w:endnote>
  <w:endnote w:type="continuationSeparator" w:id="0">
    <w:p w14:paraId="169737D3" w14:textId="77777777" w:rsidR="00A035AA" w:rsidRDefault="00A03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B3D5B" w14:textId="77777777" w:rsidR="002B6B53" w:rsidRDefault="00380F5A">
    <w:pPr>
      <w:pStyle w:val="Stopka"/>
      <w:framePr w:wrap="around" w:vAnchor="text" w:hAnchor="margin" w:xAlign="center" w:y="1"/>
      <w:rPr>
        <w:rStyle w:val="Numerstrony"/>
      </w:rPr>
    </w:pPr>
    <w:r>
      <w:rPr>
        <w:rStyle w:val="Numerstrony"/>
      </w:rPr>
      <w:fldChar w:fldCharType="begin"/>
    </w:r>
    <w:r w:rsidR="002B6B53">
      <w:rPr>
        <w:rStyle w:val="Numerstrony"/>
      </w:rPr>
      <w:instrText xml:space="preserve">PAGE  </w:instrText>
    </w:r>
    <w:r>
      <w:rPr>
        <w:rStyle w:val="Numerstrony"/>
      </w:rPr>
      <w:fldChar w:fldCharType="end"/>
    </w:r>
  </w:p>
  <w:p w14:paraId="2DCD99B0" w14:textId="77777777" w:rsidR="002B6B53" w:rsidRDefault="002B6B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B3048" w14:textId="77777777" w:rsidR="009B1F19" w:rsidRPr="00637027" w:rsidRDefault="009B1F19">
    <w:pPr>
      <w:pStyle w:val="Stopka"/>
      <w:pBdr>
        <w:top w:val="thinThickSmallGap" w:sz="24" w:space="1" w:color="622423" w:themeColor="accent2" w:themeShade="7F"/>
      </w:pBdr>
      <w:rPr>
        <w:rFonts w:ascii="Arial" w:hAnsi="Arial" w:cs="Arial"/>
        <w:b/>
        <w:i/>
        <w:sz w:val="22"/>
        <w:szCs w:val="22"/>
      </w:rPr>
    </w:pPr>
    <w:r w:rsidRPr="00637027">
      <w:rPr>
        <w:rFonts w:ascii="Arial" w:hAnsi="Arial" w:cs="Arial"/>
        <w:b/>
        <w:i/>
        <w:sz w:val="22"/>
        <w:szCs w:val="22"/>
      </w:rPr>
      <w:ptab w:relativeTo="margin" w:alignment="right" w:leader="none"/>
    </w:r>
    <w:r w:rsidRPr="00637027">
      <w:rPr>
        <w:rFonts w:ascii="Arial" w:hAnsi="Arial" w:cs="Arial"/>
        <w:b/>
        <w:i/>
        <w:sz w:val="22"/>
        <w:szCs w:val="22"/>
      </w:rPr>
      <w:t xml:space="preserve">Strona </w:t>
    </w:r>
    <w:r w:rsidR="00380F5A" w:rsidRPr="00637027">
      <w:rPr>
        <w:rFonts w:ascii="Arial" w:hAnsi="Arial" w:cs="Arial"/>
        <w:b/>
        <w:i/>
        <w:sz w:val="22"/>
        <w:szCs w:val="22"/>
      </w:rPr>
      <w:fldChar w:fldCharType="begin"/>
    </w:r>
    <w:r w:rsidRPr="00637027">
      <w:rPr>
        <w:rFonts w:ascii="Arial" w:hAnsi="Arial" w:cs="Arial"/>
        <w:b/>
        <w:i/>
        <w:sz w:val="22"/>
        <w:szCs w:val="22"/>
      </w:rPr>
      <w:instrText xml:space="preserve"> PAGE   \* MERGEFORMAT </w:instrText>
    </w:r>
    <w:r w:rsidR="00380F5A" w:rsidRPr="00637027">
      <w:rPr>
        <w:rFonts w:ascii="Arial" w:hAnsi="Arial" w:cs="Arial"/>
        <w:b/>
        <w:i/>
        <w:sz w:val="22"/>
        <w:szCs w:val="22"/>
      </w:rPr>
      <w:fldChar w:fldCharType="separate"/>
    </w:r>
    <w:r w:rsidR="00572005">
      <w:rPr>
        <w:rFonts w:ascii="Arial" w:hAnsi="Arial" w:cs="Arial"/>
        <w:b/>
        <w:i/>
        <w:noProof/>
        <w:sz w:val="22"/>
        <w:szCs w:val="22"/>
      </w:rPr>
      <w:t>1</w:t>
    </w:r>
    <w:r w:rsidR="00380F5A" w:rsidRPr="00637027">
      <w:rPr>
        <w:rFonts w:ascii="Arial" w:hAnsi="Arial" w:cs="Arial"/>
        <w:b/>
        <w:i/>
        <w:sz w:val="22"/>
        <w:szCs w:val="22"/>
      </w:rPr>
      <w:fldChar w:fldCharType="end"/>
    </w:r>
  </w:p>
  <w:p w14:paraId="4FC8180A" w14:textId="77777777" w:rsidR="002B6B53" w:rsidRPr="00637027" w:rsidRDefault="002B6B53" w:rsidP="00036DA0">
    <w:pPr>
      <w:pStyle w:val="Stopka"/>
      <w:ind w:left="5664" w:right="360" w:hanging="5124"/>
      <w:jc w:val="center"/>
      <w:rPr>
        <w:rFonts w:ascii="Arial" w:hAnsi="Arial" w:cs="Arial"/>
        <w:b/>
        <w: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A8CF" w14:textId="77777777" w:rsidR="00DB0B80" w:rsidRDefault="00DB0B80">
    <w:pPr>
      <w:pStyle w:val="Stopka"/>
      <w:jc w:val="center"/>
    </w:pPr>
    <w:r w:rsidRPr="00DB0B80">
      <w:t xml:space="preserve">Strona </w:t>
    </w:r>
    <w:r w:rsidR="00380F5A" w:rsidRPr="00DB0B80">
      <w:rPr>
        <w:b/>
      </w:rPr>
      <w:fldChar w:fldCharType="begin"/>
    </w:r>
    <w:r w:rsidRPr="00DB0B80">
      <w:rPr>
        <w:b/>
      </w:rPr>
      <w:instrText>PAGE</w:instrText>
    </w:r>
    <w:r w:rsidR="00380F5A" w:rsidRPr="00DB0B80">
      <w:rPr>
        <w:b/>
      </w:rPr>
      <w:fldChar w:fldCharType="separate"/>
    </w:r>
    <w:r w:rsidR="009B1F19">
      <w:rPr>
        <w:b/>
        <w:noProof/>
      </w:rPr>
      <w:t>1</w:t>
    </w:r>
    <w:r w:rsidR="00380F5A" w:rsidRPr="00DB0B80">
      <w:rPr>
        <w:b/>
      </w:rPr>
      <w:fldChar w:fldCharType="end"/>
    </w:r>
    <w:r w:rsidRPr="00DB0B80">
      <w:t xml:space="preserve"> z </w:t>
    </w:r>
    <w:r w:rsidR="00380F5A" w:rsidRPr="00DB0B80">
      <w:rPr>
        <w:b/>
      </w:rPr>
      <w:fldChar w:fldCharType="begin"/>
    </w:r>
    <w:r w:rsidRPr="00DB0B80">
      <w:rPr>
        <w:b/>
      </w:rPr>
      <w:instrText>NUMPAGES</w:instrText>
    </w:r>
    <w:r w:rsidR="00380F5A" w:rsidRPr="00DB0B80">
      <w:rPr>
        <w:b/>
      </w:rPr>
      <w:fldChar w:fldCharType="separate"/>
    </w:r>
    <w:r w:rsidR="003456FD">
      <w:rPr>
        <w:b/>
        <w:noProof/>
      </w:rPr>
      <w:t>1</w:t>
    </w:r>
    <w:r w:rsidR="00380F5A" w:rsidRPr="00DB0B80">
      <w:rPr>
        <w:b/>
      </w:rPr>
      <w:fldChar w:fldCharType="end"/>
    </w:r>
  </w:p>
  <w:p w14:paraId="4429D907" w14:textId="77777777" w:rsidR="002B6B53" w:rsidRPr="00DB0B80" w:rsidRDefault="002B6B53" w:rsidP="00DB0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4E6AD" w14:textId="77777777" w:rsidR="00A035AA" w:rsidRDefault="00A035AA">
      <w:r>
        <w:separator/>
      </w:r>
    </w:p>
  </w:footnote>
  <w:footnote w:type="continuationSeparator" w:id="0">
    <w:p w14:paraId="748DA51C" w14:textId="77777777" w:rsidR="00A035AA" w:rsidRDefault="00A03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C7B4" w14:textId="77777777" w:rsidR="00F84BE3" w:rsidRDefault="00F84B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27181" w14:textId="053DE0DB" w:rsidR="00DA4F64" w:rsidRPr="00F84BE3" w:rsidRDefault="00B272A4" w:rsidP="00F84BE3">
    <w:pPr>
      <w:jc w:val="right"/>
      <w:rPr>
        <w:rFonts w:ascii="Arial" w:hAnsi="Arial" w:cs="Arial"/>
        <w:b/>
        <w:i/>
        <w:sz w:val="20"/>
        <w:szCs w:val="20"/>
      </w:rPr>
    </w:pPr>
    <w:r w:rsidRPr="00F84BE3">
      <w:rPr>
        <w:rFonts w:ascii="Arial" w:hAnsi="Arial" w:cs="Arial"/>
        <w:b/>
        <w:i/>
        <w:sz w:val="20"/>
        <w:szCs w:val="20"/>
      </w:rPr>
      <w:t xml:space="preserve">                                                    </w:t>
    </w:r>
    <w:r w:rsidR="005E70A7" w:rsidRPr="00F84BE3">
      <w:rPr>
        <w:rFonts w:ascii="Arial" w:hAnsi="Arial" w:cs="Arial"/>
        <w:b/>
        <w:i/>
        <w:sz w:val="20"/>
        <w:szCs w:val="20"/>
      </w:rPr>
      <w:t xml:space="preserve">                 </w:t>
    </w:r>
    <w:r w:rsidR="00B95CC9" w:rsidRPr="00F84BE3">
      <w:rPr>
        <w:rFonts w:ascii="Arial" w:hAnsi="Arial" w:cs="Arial"/>
        <w:b/>
        <w:i/>
        <w:sz w:val="20"/>
        <w:szCs w:val="20"/>
      </w:rPr>
      <w:t xml:space="preserve">      </w:t>
    </w:r>
    <w:r w:rsidRPr="00F84BE3">
      <w:rPr>
        <w:rFonts w:ascii="Arial" w:hAnsi="Arial" w:cs="Arial"/>
        <w:b/>
        <w:i/>
        <w:sz w:val="20"/>
        <w:szCs w:val="20"/>
      </w:rPr>
      <w:t xml:space="preserve"> Zał. nr 2</w:t>
    </w:r>
    <w:r w:rsidR="005E70A7" w:rsidRPr="00F84BE3">
      <w:rPr>
        <w:rFonts w:ascii="Arial" w:hAnsi="Arial" w:cs="Arial"/>
        <w:b/>
        <w:i/>
        <w:sz w:val="20"/>
        <w:szCs w:val="20"/>
      </w:rPr>
      <w:t xml:space="preserve"> do umowy</w:t>
    </w:r>
    <w:r w:rsidR="00F84BE3" w:rsidRPr="00F84BE3">
      <w:rPr>
        <w:rFonts w:ascii="Arial" w:hAnsi="Arial" w:cs="Arial"/>
        <w:b/>
        <w:i/>
        <w:sz w:val="20"/>
        <w:szCs w:val="20"/>
      </w:rPr>
      <w:t>/ nr 3 do zaproszenia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AD92F" w14:textId="77777777" w:rsidR="00064DD7" w:rsidRPr="00DA4F64" w:rsidRDefault="00DA4F64" w:rsidP="00DA4F64">
    <w:pPr>
      <w:jc w:val="right"/>
      <w:rPr>
        <w:rFonts w:ascii="Arial" w:hAnsi="Arial" w:cs="Arial"/>
        <w:b/>
        <w:i/>
        <w:color w:val="0033CC"/>
        <w:sz w:val="26"/>
        <w:szCs w:val="26"/>
      </w:rPr>
    </w:pPr>
    <w:r w:rsidRPr="00DA4F64">
      <w:rPr>
        <w:rFonts w:ascii="Arial" w:hAnsi="Arial" w:cs="Arial"/>
        <w:b/>
        <w:i/>
        <w:color w:val="0000FF"/>
        <w:sz w:val="26"/>
        <w:szCs w:val="26"/>
      </w:rPr>
      <w:t>P - 3</w:t>
    </w:r>
    <w:r w:rsidR="00DB0B80" w:rsidRPr="00DA4F64">
      <w:rPr>
        <w:rFonts w:ascii="Arial" w:hAnsi="Arial" w:cs="Arial"/>
        <w:b/>
        <w:i/>
        <w:color w:val="0033CC"/>
        <w:sz w:val="26"/>
        <w:szCs w:val="2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558"/>
        </w:tabs>
        <w:ind w:left="558" w:hanging="360"/>
      </w:pPr>
    </w:lvl>
    <w:lvl w:ilvl="1">
      <w:start w:val="1"/>
      <w:numFmt w:val="lowerLetter"/>
      <w:lvlText w:val="%2)"/>
      <w:lvlJc w:val="left"/>
      <w:pPr>
        <w:tabs>
          <w:tab w:val="num" w:pos="1278"/>
        </w:tabs>
        <w:ind w:left="1278" w:hanging="360"/>
      </w:pPr>
    </w:lvl>
    <w:lvl w:ilvl="2">
      <w:start w:val="1"/>
      <w:numFmt w:val="bullet"/>
      <w:lvlText w:val=""/>
      <w:lvlJc w:val="left"/>
      <w:pPr>
        <w:tabs>
          <w:tab w:val="num" w:pos="1998"/>
        </w:tabs>
        <w:ind w:left="1998" w:hanging="360"/>
      </w:pPr>
      <w:rPr>
        <w:rFonts w:ascii="Wingdings" w:hAnsi="Wingdings" w:cs="Wingdings"/>
      </w:rPr>
    </w:lvl>
    <w:lvl w:ilvl="3">
      <w:start w:val="1"/>
      <w:numFmt w:val="bullet"/>
      <w:lvlText w:val=""/>
      <w:lvlJc w:val="left"/>
      <w:pPr>
        <w:tabs>
          <w:tab w:val="num" w:pos="2718"/>
        </w:tabs>
        <w:ind w:left="2718" w:hanging="360"/>
      </w:pPr>
      <w:rPr>
        <w:rFonts w:ascii="Symbol" w:hAnsi="Symbol" w:cs="Symbol"/>
      </w:rPr>
    </w:lvl>
    <w:lvl w:ilvl="4">
      <w:start w:val="1"/>
      <w:numFmt w:val="bullet"/>
      <w:lvlText w:val="o"/>
      <w:lvlJc w:val="left"/>
      <w:pPr>
        <w:tabs>
          <w:tab w:val="num" w:pos="3438"/>
        </w:tabs>
        <w:ind w:left="3438" w:hanging="360"/>
      </w:pPr>
      <w:rPr>
        <w:rFonts w:ascii="Courier New" w:hAnsi="Courier New" w:cs="Courier New"/>
      </w:rPr>
    </w:lvl>
    <w:lvl w:ilvl="5">
      <w:start w:val="1"/>
      <w:numFmt w:val="bullet"/>
      <w:lvlText w:val=""/>
      <w:lvlJc w:val="left"/>
      <w:pPr>
        <w:tabs>
          <w:tab w:val="num" w:pos="4158"/>
        </w:tabs>
        <w:ind w:left="4158" w:hanging="360"/>
      </w:pPr>
      <w:rPr>
        <w:rFonts w:ascii="Wingdings" w:hAnsi="Wingdings" w:cs="Wingdings"/>
      </w:rPr>
    </w:lvl>
    <w:lvl w:ilvl="6">
      <w:start w:val="1"/>
      <w:numFmt w:val="bullet"/>
      <w:lvlText w:val=""/>
      <w:lvlJc w:val="left"/>
      <w:pPr>
        <w:tabs>
          <w:tab w:val="num" w:pos="4878"/>
        </w:tabs>
        <w:ind w:left="4878" w:hanging="360"/>
      </w:pPr>
      <w:rPr>
        <w:rFonts w:ascii="Symbol" w:hAnsi="Symbol" w:cs="Symbol"/>
      </w:rPr>
    </w:lvl>
    <w:lvl w:ilvl="7">
      <w:start w:val="1"/>
      <w:numFmt w:val="bullet"/>
      <w:lvlText w:val="o"/>
      <w:lvlJc w:val="left"/>
      <w:pPr>
        <w:tabs>
          <w:tab w:val="num" w:pos="5598"/>
        </w:tabs>
        <w:ind w:left="5598" w:hanging="360"/>
      </w:pPr>
      <w:rPr>
        <w:rFonts w:ascii="Courier New" w:hAnsi="Courier New" w:cs="Courier New"/>
      </w:rPr>
    </w:lvl>
    <w:lvl w:ilvl="8">
      <w:start w:val="1"/>
      <w:numFmt w:val="bullet"/>
      <w:lvlText w:val=""/>
      <w:lvlJc w:val="left"/>
      <w:pPr>
        <w:tabs>
          <w:tab w:val="num" w:pos="6318"/>
        </w:tabs>
        <w:ind w:left="6318" w:hanging="360"/>
      </w:pPr>
      <w:rPr>
        <w:rFonts w:ascii="Wingdings" w:hAnsi="Wingdings" w:cs="Wingdings"/>
      </w:rPr>
    </w:lvl>
  </w:abstractNum>
  <w:abstractNum w:abstractNumId="1" w15:restartNumberingAfterBreak="0">
    <w:nsid w:val="00000004"/>
    <w:multiLevelType w:val="singleLevel"/>
    <w:tmpl w:val="00000004"/>
    <w:lvl w:ilvl="0">
      <w:start w:val="1"/>
      <w:numFmt w:val="decimal"/>
      <w:lvlText w:val="%1."/>
      <w:lvlJc w:val="left"/>
      <w:pPr>
        <w:tabs>
          <w:tab w:val="num" w:pos="0"/>
        </w:tabs>
        <w:ind w:left="720" w:hanging="360"/>
      </w:pPr>
      <w:rPr>
        <w:color w:val="auto"/>
      </w:rPr>
    </w:lvl>
  </w:abstractNum>
  <w:abstractNum w:abstractNumId="2" w15:restartNumberingAfterBreak="0">
    <w:nsid w:val="00000006"/>
    <w:multiLevelType w:val="singleLevel"/>
    <w:tmpl w:val="00000006"/>
    <w:name w:val="WW8Num6"/>
    <w:lvl w:ilvl="0">
      <w:start w:val="1"/>
      <w:numFmt w:val="bullet"/>
      <w:lvlText w:val=""/>
      <w:lvlJc w:val="left"/>
      <w:pPr>
        <w:tabs>
          <w:tab w:val="num" w:pos="1069"/>
        </w:tabs>
        <w:ind w:left="1069" w:hanging="360"/>
      </w:pPr>
      <w:rPr>
        <w:rFonts w:ascii="Wingdings" w:hAnsi="Wingdings" w:cs="Wingdings"/>
        <w:color w:val="000000"/>
      </w:rPr>
    </w:lvl>
  </w:abstractNum>
  <w:abstractNum w:abstractNumId="3" w15:restartNumberingAfterBreak="0">
    <w:nsid w:val="0000000A"/>
    <w:multiLevelType w:val="multilevel"/>
    <w:tmpl w:val="6E3EA13C"/>
    <w:name w:val="WW8Num11"/>
    <w:lvl w:ilvl="0">
      <w:start w:val="1"/>
      <w:numFmt w:val="decimal"/>
      <w:lvlText w:val="%1."/>
      <w:lvlJc w:val="left"/>
      <w:pPr>
        <w:tabs>
          <w:tab w:val="num" w:pos="720"/>
        </w:tabs>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C"/>
    <w:multiLevelType w:val="singleLevel"/>
    <w:tmpl w:val="16D2DC52"/>
    <w:lvl w:ilvl="0">
      <w:start w:val="1"/>
      <w:numFmt w:val="decimal"/>
      <w:lvlText w:val="%1."/>
      <w:lvlJc w:val="left"/>
      <w:pPr>
        <w:tabs>
          <w:tab w:val="num" w:pos="0"/>
        </w:tabs>
        <w:ind w:left="720" w:hanging="360"/>
      </w:pPr>
      <w:rPr>
        <w:rFonts w:ascii="Arial" w:hAnsi="Arial" w:cs="Arial" w:hint="default"/>
      </w:rPr>
    </w:lvl>
  </w:abstractNum>
  <w:abstractNum w:abstractNumId="5" w15:restartNumberingAfterBreak="0">
    <w:nsid w:val="023604F8"/>
    <w:multiLevelType w:val="multilevel"/>
    <w:tmpl w:val="6E3EA13C"/>
    <w:lvl w:ilvl="0">
      <w:start w:val="1"/>
      <w:numFmt w:val="decimal"/>
      <w:lvlText w:val="%1."/>
      <w:lvlJc w:val="left"/>
      <w:pPr>
        <w:tabs>
          <w:tab w:val="num" w:pos="720"/>
        </w:tabs>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4D80FE4"/>
    <w:multiLevelType w:val="hybridMultilevel"/>
    <w:tmpl w:val="69C06C28"/>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 w15:restartNumberingAfterBreak="0">
    <w:nsid w:val="086665AA"/>
    <w:multiLevelType w:val="hybridMultilevel"/>
    <w:tmpl w:val="F2901CB8"/>
    <w:lvl w:ilvl="0" w:tplc="7F101CD8">
      <w:start w:val="9"/>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834A94"/>
    <w:multiLevelType w:val="hybridMultilevel"/>
    <w:tmpl w:val="5F42FCC8"/>
    <w:lvl w:ilvl="0" w:tplc="5D285E4A">
      <w:start w:val="1"/>
      <w:numFmt w:val="decimal"/>
      <w:lvlText w:val="%1."/>
      <w:lvlJc w:val="left"/>
      <w:pPr>
        <w:ind w:left="502" w:hanging="360"/>
      </w:pPr>
      <w:rPr>
        <w:rFonts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0F0C618F"/>
    <w:multiLevelType w:val="hybridMultilevel"/>
    <w:tmpl w:val="0C22F02E"/>
    <w:lvl w:ilvl="0" w:tplc="F07674E2">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F733FD"/>
    <w:multiLevelType w:val="hybridMultilevel"/>
    <w:tmpl w:val="1558435A"/>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1" w15:restartNumberingAfterBreak="0">
    <w:nsid w:val="16834C93"/>
    <w:multiLevelType w:val="hybridMultilevel"/>
    <w:tmpl w:val="D318F2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17E31447"/>
    <w:multiLevelType w:val="hybridMultilevel"/>
    <w:tmpl w:val="412EE4B8"/>
    <w:lvl w:ilvl="0" w:tplc="0415000F">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3" w15:restartNumberingAfterBreak="0">
    <w:nsid w:val="18260EAF"/>
    <w:multiLevelType w:val="hybridMultilevel"/>
    <w:tmpl w:val="7990E434"/>
    <w:lvl w:ilvl="0" w:tplc="62C0C84A">
      <w:start w:val="12"/>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87D1A23"/>
    <w:multiLevelType w:val="hybridMultilevel"/>
    <w:tmpl w:val="E8B02D9A"/>
    <w:lvl w:ilvl="0" w:tplc="0415000F">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5" w15:restartNumberingAfterBreak="0">
    <w:nsid w:val="290B40EF"/>
    <w:multiLevelType w:val="hybridMultilevel"/>
    <w:tmpl w:val="AC92F72C"/>
    <w:lvl w:ilvl="0" w:tplc="5D285E4A">
      <w:start w:val="1"/>
      <w:numFmt w:val="decimal"/>
      <w:lvlText w:val="%1."/>
      <w:lvlJc w:val="left"/>
      <w:pPr>
        <w:ind w:left="1351"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2F08781B"/>
    <w:multiLevelType w:val="hybridMultilevel"/>
    <w:tmpl w:val="EBDCF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4848B3"/>
    <w:multiLevelType w:val="hybridMultilevel"/>
    <w:tmpl w:val="874620E2"/>
    <w:lvl w:ilvl="0" w:tplc="0415000F">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8" w15:restartNumberingAfterBreak="0">
    <w:nsid w:val="320C439B"/>
    <w:multiLevelType w:val="hybridMultilevel"/>
    <w:tmpl w:val="7CCE83D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34096AD3"/>
    <w:multiLevelType w:val="hybridMultilevel"/>
    <w:tmpl w:val="5C28E214"/>
    <w:lvl w:ilvl="0" w:tplc="0415000F">
      <w:start w:val="1"/>
      <w:numFmt w:val="decimal"/>
      <w:lvlText w:val="%1."/>
      <w:lvlJc w:val="left"/>
      <w:pPr>
        <w:ind w:left="1549" w:hanging="360"/>
      </w:pPr>
      <w:rPr>
        <w:rFonts w:hint="default"/>
      </w:rPr>
    </w:lvl>
    <w:lvl w:ilvl="1" w:tplc="04150003" w:tentative="1">
      <w:start w:val="1"/>
      <w:numFmt w:val="bullet"/>
      <w:lvlText w:val="o"/>
      <w:lvlJc w:val="left"/>
      <w:pPr>
        <w:ind w:left="2269" w:hanging="360"/>
      </w:pPr>
      <w:rPr>
        <w:rFonts w:ascii="Courier New" w:hAnsi="Courier New" w:cs="Courier New" w:hint="default"/>
      </w:rPr>
    </w:lvl>
    <w:lvl w:ilvl="2" w:tplc="04150005" w:tentative="1">
      <w:start w:val="1"/>
      <w:numFmt w:val="bullet"/>
      <w:lvlText w:val=""/>
      <w:lvlJc w:val="left"/>
      <w:pPr>
        <w:ind w:left="2989" w:hanging="360"/>
      </w:pPr>
      <w:rPr>
        <w:rFonts w:ascii="Wingdings" w:hAnsi="Wingdings" w:hint="default"/>
      </w:rPr>
    </w:lvl>
    <w:lvl w:ilvl="3" w:tplc="04150001" w:tentative="1">
      <w:start w:val="1"/>
      <w:numFmt w:val="bullet"/>
      <w:lvlText w:val=""/>
      <w:lvlJc w:val="left"/>
      <w:pPr>
        <w:ind w:left="3709" w:hanging="360"/>
      </w:pPr>
      <w:rPr>
        <w:rFonts w:ascii="Symbol" w:hAnsi="Symbol" w:hint="default"/>
      </w:rPr>
    </w:lvl>
    <w:lvl w:ilvl="4" w:tplc="04150003" w:tentative="1">
      <w:start w:val="1"/>
      <w:numFmt w:val="bullet"/>
      <w:lvlText w:val="o"/>
      <w:lvlJc w:val="left"/>
      <w:pPr>
        <w:ind w:left="4429" w:hanging="360"/>
      </w:pPr>
      <w:rPr>
        <w:rFonts w:ascii="Courier New" w:hAnsi="Courier New" w:cs="Courier New" w:hint="default"/>
      </w:rPr>
    </w:lvl>
    <w:lvl w:ilvl="5" w:tplc="04150005" w:tentative="1">
      <w:start w:val="1"/>
      <w:numFmt w:val="bullet"/>
      <w:lvlText w:val=""/>
      <w:lvlJc w:val="left"/>
      <w:pPr>
        <w:ind w:left="5149" w:hanging="360"/>
      </w:pPr>
      <w:rPr>
        <w:rFonts w:ascii="Wingdings" w:hAnsi="Wingdings" w:hint="default"/>
      </w:rPr>
    </w:lvl>
    <w:lvl w:ilvl="6" w:tplc="04150001" w:tentative="1">
      <w:start w:val="1"/>
      <w:numFmt w:val="bullet"/>
      <w:lvlText w:val=""/>
      <w:lvlJc w:val="left"/>
      <w:pPr>
        <w:ind w:left="5869" w:hanging="360"/>
      </w:pPr>
      <w:rPr>
        <w:rFonts w:ascii="Symbol" w:hAnsi="Symbol" w:hint="default"/>
      </w:rPr>
    </w:lvl>
    <w:lvl w:ilvl="7" w:tplc="04150003" w:tentative="1">
      <w:start w:val="1"/>
      <w:numFmt w:val="bullet"/>
      <w:lvlText w:val="o"/>
      <w:lvlJc w:val="left"/>
      <w:pPr>
        <w:ind w:left="6589" w:hanging="360"/>
      </w:pPr>
      <w:rPr>
        <w:rFonts w:ascii="Courier New" w:hAnsi="Courier New" w:cs="Courier New" w:hint="default"/>
      </w:rPr>
    </w:lvl>
    <w:lvl w:ilvl="8" w:tplc="04150005" w:tentative="1">
      <w:start w:val="1"/>
      <w:numFmt w:val="bullet"/>
      <w:lvlText w:val=""/>
      <w:lvlJc w:val="left"/>
      <w:pPr>
        <w:ind w:left="7309" w:hanging="360"/>
      </w:pPr>
      <w:rPr>
        <w:rFonts w:ascii="Wingdings" w:hAnsi="Wingdings" w:hint="default"/>
      </w:rPr>
    </w:lvl>
  </w:abstractNum>
  <w:abstractNum w:abstractNumId="20" w15:restartNumberingAfterBreak="0">
    <w:nsid w:val="3A3A0976"/>
    <w:multiLevelType w:val="hybridMultilevel"/>
    <w:tmpl w:val="24C031AC"/>
    <w:lvl w:ilvl="0" w:tplc="7EC83F12">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1" w15:restartNumberingAfterBreak="0">
    <w:nsid w:val="472047F0"/>
    <w:multiLevelType w:val="hybridMultilevel"/>
    <w:tmpl w:val="38E4FD5A"/>
    <w:lvl w:ilvl="0" w:tplc="F0E640A8">
      <w:start w:val="1"/>
      <w:numFmt w:val="upperRoman"/>
      <w:lvlText w:val="%1."/>
      <w:lvlJc w:val="right"/>
      <w:pPr>
        <w:ind w:left="360" w:hanging="133"/>
      </w:pPr>
      <w:rPr>
        <w:rFonts w:hint="default"/>
        <w:b/>
        <w:bCs/>
        <w:i w:val="0"/>
        <w:iCs/>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AF31FA6"/>
    <w:multiLevelType w:val="hybridMultilevel"/>
    <w:tmpl w:val="BE625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1543E1C"/>
    <w:multiLevelType w:val="hybridMultilevel"/>
    <w:tmpl w:val="111CB5F6"/>
    <w:lvl w:ilvl="0" w:tplc="0415000F">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24" w15:restartNumberingAfterBreak="0">
    <w:nsid w:val="51591380"/>
    <w:multiLevelType w:val="hybridMultilevel"/>
    <w:tmpl w:val="3CE8FE84"/>
    <w:lvl w:ilvl="0" w:tplc="FFECA438">
      <w:start w:val="1"/>
      <w:numFmt w:val="decimal"/>
      <w:lvlText w:val="%1."/>
      <w:lvlJc w:val="left"/>
      <w:pPr>
        <w:ind w:left="502" w:hanging="389"/>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53732C6B"/>
    <w:multiLevelType w:val="hybridMultilevel"/>
    <w:tmpl w:val="FFF401B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53FF3154"/>
    <w:multiLevelType w:val="hybridMultilevel"/>
    <w:tmpl w:val="63E81744"/>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54087C59"/>
    <w:multiLevelType w:val="multilevel"/>
    <w:tmpl w:val="34A2775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8" w15:restartNumberingAfterBreak="0">
    <w:nsid w:val="555976D2"/>
    <w:multiLevelType w:val="hybridMultilevel"/>
    <w:tmpl w:val="41FE3A66"/>
    <w:lvl w:ilvl="0" w:tplc="0415000F">
      <w:start w:val="1"/>
      <w:numFmt w:val="decimal"/>
      <w:lvlText w:val="%1."/>
      <w:lvlJc w:val="left"/>
      <w:pPr>
        <w:ind w:left="990" w:hanging="360"/>
      </w:p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29" w15:restartNumberingAfterBreak="0">
    <w:nsid w:val="5A843C29"/>
    <w:multiLevelType w:val="hybridMultilevel"/>
    <w:tmpl w:val="72106C1E"/>
    <w:lvl w:ilvl="0" w:tplc="04150005">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0" w15:restartNumberingAfterBreak="0">
    <w:nsid w:val="6ABA3CE0"/>
    <w:multiLevelType w:val="multilevel"/>
    <w:tmpl w:val="114E2960"/>
    <w:lvl w:ilvl="0">
      <w:start w:val="1"/>
      <w:numFmt w:val="decimal"/>
      <w:pStyle w:val="Nagwek10"/>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E8F4376"/>
    <w:multiLevelType w:val="hybridMultilevel"/>
    <w:tmpl w:val="848C76EE"/>
    <w:lvl w:ilvl="0" w:tplc="04150001">
      <w:start w:val="1"/>
      <w:numFmt w:val="bullet"/>
      <w:lvlText w:val=""/>
      <w:lvlJc w:val="left"/>
      <w:pPr>
        <w:ind w:left="2444" w:hanging="360"/>
      </w:pPr>
      <w:rPr>
        <w:rFonts w:ascii="Symbol" w:hAnsi="Symbol" w:hint="default"/>
      </w:rPr>
    </w:lvl>
    <w:lvl w:ilvl="1" w:tplc="04150003" w:tentative="1">
      <w:start w:val="1"/>
      <w:numFmt w:val="bullet"/>
      <w:lvlText w:val="o"/>
      <w:lvlJc w:val="left"/>
      <w:pPr>
        <w:ind w:left="3164" w:hanging="360"/>
      </w:pPr>
      <w:rPr>
        <w:rFonts w:ascii="Courier New" w:hAnsi="Courier New" w:cs="Courier New" w:hint="default"/>
      </w:rPr>
    </w:lvl>
    <w:lvl w:ilvl="2" w:tplc="04150005" w:tentative="1">
      <w:start w:val="1"/>
      <w:numFmt w:val="bullet"/>
      <w:lvlText w:val=""/>
      <w:lvlJc w:val="left"/>
      <w:pPr>
        <w:ind w:left="3884" w:hanging="360"/>
      </w:pPr>
      <w:rPr>
        <w:rFonts w:ascii="Wingdings" w:hAnsi="Wingdings" w:hint="default"/>
      </w:rPr>
    </w:lvl>
    <w:lvl w:ilvl="3" w:tplc="04150001" w:tentative="1">
      <w:start w:val="1"/>
      <w:numFmt w:val="bullet"/>
      <w:lvlText w:val=""/>
      <w:lvlJc w:val="left"/>
      <w:pPr>
        <w:ind w:left="4604" w:hanging="360"/>
      </w:pPr>
      <w:rPr>
        <w:rFonts w:ascii="Symbol" w:hAnsi="Symbol" w:hint="default"/>
      </w:rPr>
    </w:lvl>
    <w:lvl w:ilvl="4" w:tplc="04150003" w:tentative="1">
      <w:start w:val="1"/>
      <w:numFmt w:val="bullet"/>
      <w:lvlText w:val="o"/>
      <w:lvlJc w:val="left"/>
      <w:pPr>
        <w:ind w:left="5324" w:hanging="360"/>
      </w:pPr>
      <w:rPr>
        <w:rFonts w:ascii="Courier New" w:hAnsi="Courier New" w:cs="Courier New" w:hint="default"/>
      </w:rPr>
    </w:lvl>
    <w:lvl w:ilvl="5" w:tplc="04150005" w:tentative="1">
      <w:start w:val="1"/>
      <w:numFmt w:val="bullet"/>
      <w:lvlText w:val=""/>
      <w:lvlJc w:val="left"/>
      <w:pPr>
        <w:ind w:left="6044" w:hanging="360"/>
      </w:pPr>
      <w:rPr>
        <w:rFonts w:ascii="Wingdings" w:hAnsi="Wingdings" w:hint="default"/>
      </w:rPr>
    </w:lvl>
    <w:lvl w:ilvl="6" w:tplc="04150001" w:tentative="1">
      <w:start w:val="1"/>
      <w:numFmt w:val="bullet"/>
      <w:lvlText w:val=""/>
      <w:lvlJc w:val="left"/>
      <w:pPr>
        <w:ind w:left="6764" w:hanging="360"/>
      </w:pPr>
      <w:rPr>
        <w:rFonts w:ascii="Symbol" w:hAnsi="Symbol" w:hint="default"/>
      </w:rPr>
    </w:lvl>
    <w:lvl w:ilvl="7" w:tplc="04150003" w:tentative="1">
      <w:start w:val="1"/>
      <w:numFmt w:val="bullet"/>
      <w:lvlText w:val="o"/>
      <w:lvlJc w:val="left"/>
      <w:pPr>
        <w:ind w:left="7484" w:hanging="360"/>
      </w:pPr>
      <w:rPr>
        <w:rFonts w:ascii="Courier New" w:hAnsi="Courier New" w:cs="Courier New" w:hint="default"/>
      </w:rPr>
    </w:lvl>
    <w:lvl w:ilvl="8" w:tplc="04150005" w:tentative="1">
      <w:start w:val="1"/>
      <w:numFmt w:val="bullet"/>
      <w:lvlText w:val=""/>
      <w:lvlJc w:val="left"/>
      <w:pPr>
        <w:ind w:left="8204" w:hanging="360"/>
      </w:pPr>
      <w:rPr>
        <w:rFonts w:ascii="Wingdings" w:hAnsi="Wingdings" w:hint="default"/>
      </w:rPr>
    </w:lvl>
  </w:abstractNum>
  <w:abstractNum w:abstractNumId="32" w15:restartNumberingAfterBreak="0">
    <w:nsid w:val="73125B51"/>
    <w:multiLevelType w:val="hybridMultilevel"/>
    <w:tmpl w:val="8BF6C5D0"/>
    <w:lvl w:ilvl="0" w:tplc="0415000B">
      <w:start w:val="1"/>
      <w:numFmt w:val="bullet"/>
      <w:lvlText w:val=""/>
      <w:lvlJc w:val="left"/>
      <w:pPr>
        <w:ind w:left="927" w:hanging="360"/>
      </w:pPr>
      <w:rPr>
        <w:rFonts w:ascii="Wingdings" w:hAnsi="Wingdings" w:hint="default"/>
      </w:rPr>
    </w:lvl>
    <w:lvl w:ilvl="1" w:tplc="3B9078B4">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B">
      <w:start w:val="1"/>
      <w:numFmt w:val="bullet"/>
      <w:lvlText w:val=""/>
      <w:lvlJc w:val="left"/>
      <w:pPr>
        <w:ind w:left="2880" w:hanging="360"/>
      </w:pPr>
      <w:rPr>
        <w:rFonts w:ascii="Wingdings" w:hAnsi="Wingding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F4131E"/>
    <w:multiLevelType w:val="hybridMultilevel"/>
    <w:tmpl w:val="537AD106"/>
    <w:lvl w:ilvl="0" w:tplc="04150001">
      <w:start w:val="1"/>
      <w:numFmt w:val="bullet"/>
      <w:lvlText w:val=""/>
      <w:lvlJc w:val="left"/>
      <w:pPr>
        <w:ind w:left="587" w:hanging="360"/>
      </w:pPr>
      <w:rPr>
        <w:rFonts w:ascii="Symbol" w:hAnsi="Symbol" w:hint="default"/>
      </w:rPr>
    </w:lvl>
    <w:lvl w:ilvl="1" w:tplc="04150003" w:tentative="1">
      <w:start w:val="1"/>
      <w:numFmt w:val="bullet"/>
      <w:lvlText w:val="o"/>
      <w:lvlJc w:val="left"/>
      <w:pPr>
        <w:ind w:left="1307" w:hanging="360"/>
      </w:pPr>
      <w:rPr>
        <w:rFonts w:ascii="Courier New" w:hAnsi="Courier New" w:cs="Courier New" w:hint="default"/>
      </w:rPr>
    </w:lvl>
    <w:lvl w:ilvl="2" w:tplc="04150005" w:tentative="1">
      <w:start w:val="1"/>
      <w:numFmt w:val="bullet"/>
      <w:lvlText w:val=""/>
      <w:lvlJc w:val="left"/>
      <w:pPr>
        <w:ind w:left="2027" w:hanging="360"/>
      </w:pPr>
      <w:rPr>
        <w:rFonts w:ascii="Wingdings" w:hAnsi="Wingdings" w:hint="default"/>
      </w:rPr>
    </w:lvl>
    <w:lvl w:ilvl="3" w:tplc="04150001" w:tentative="1">
      <w:start w:val="1"/>
      <w:numFmt w:val="bullet"/>
      <w:lvlText w:val=""/>
      <w:lvlJc w:val="left"/>
      <w:pPr>
        <w:ind w:left="2747" w:hanging="360"/>
      </w:pPr>
      <w:rPr>
        <w:rFonts w:ascii="Symbol" w:hAnsi="Symbol" w:hint="default"/>
      </w:rPr>
    </w:lvl>
    <w:lvl w:ilvl="4" w:tplc="04150003" w:tentative="1">
      <w:start w:val="1"/>
      <w:numFmt w:val="bullet"/>
      <w:lvlText w:val="o"/>
      <w:lvlJc w:val="left"/>
      <w:pPr>
        <w:ind w:left="3467" w:hanging="360"/>
      </w:pPr>
      <w:rPr>
        <w:rFonts w:ascii="Courier New" w:hAnsi="Courier New" w:cs="Courier New" w:hint="default"/>
      </w:rPr>
    </w:lvl>
    <w:lvl w:ilvl="5" w:tplc="04150005" w:tentative="1">
      <w:start w:val="1"/>
      <w:numFmt w:val="bullet"/>
      <w:lvlText w:val=""/>
      <w:lvlJc w:val="left"/>
      <w:pPr>
        <w:ind w:left="4187" w:hanging="360"/>
      </w:pPr>
      <w:rPr>
        <w:rFonts w:ascii="Wingdings" w:hAnsi="Wingdings" w:hint="default"/>
      </w:rPr>
    </w:lvl>
    <w:lvl w:ilvl="6" w:tplc="04150001" w:tentative="1">
      <w:start w:val="1"/>
      <w:numFmt w:val="bullet"/>
      <w:lvlText w:val=""/>
      <w:lvlJc w:val="left"/>
      <w:pPr>
        <w:ind w:left="4907" w:hanging="360"/>
      </w:pPr>
      <w:rPr>
        <w:rFonts w:ascii="Symbol" w:hAnsi="Symbol" w:hint="default"/>
      </w:rPr>
    </w:lvl>
    <w:lvl w:ilvl="7" w:tplc="04150003" w:tentative="1">
      <w:start w:val="1"/>
      <w:numFmt w:val="bullet"/>
      <w:lvlText w:val="o"/>
      <w:lvlJc w:val="left"/>
      <w:pPr>
        <w:ind w:left="5627" w:hanging="360"/>
      </w:pPr>
      <w:rPr>
        <w:rFonts w:ascii="Courier New" w:hAnsi="Courier New" w:cs="Courier New" w:hint="default"/>
      </w:rPr>
    </w:lvl>
    <w:lvl w:ilvl="8" w:tplc="04150005" w:tentative="1">
      <w:start w:val="1"/>
      <w:numFmt w:val="bullet"/>
      <w:lvlText w:val=""/>
      <w:lvlJc w:val="left"/>
      <w:pPr>
        <w:ind w:left="6347" w:hanging="360"/>
      </w:pPr>
      <w:rPr>
        <w:rFonts w:ascii="Wingdings" w:hAnsi="Wingdings" w:hint="default"/>
      </w:rPr>
    </w:lvl>
  </w:abstractNum>
  <w:abstractNum w:abstractNumId="34" w15:restartNumberingAfterBreak="0">
    <w:nsid w:val="7CF646B0"/>
    <w:multiLevelType w:val="hybridMultilevel"/>
    <w:tmpl w:val="4080D3E0"/>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5" w15:restartNumberingAfterBreak="0">
    <w:nsid w:val="7E1A7384"/>
    <w:multiLevelType w:val="hybridMultilevel"/>
    <w:tmpl w:val="88826B78"/>
    <w:lvl w:ilvl="0" w:tplc="BE124170">
      <w:start w:val="1"/>
      <w:numFmt w:val="lowerLetter"/>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070034222">
    <w:abstractNumId w:val="30"/>
  </w:num>
  <w:num w:numId="2" w16cid:durableId="1659647731">
    <w:abstractNumId w:val="27"/>
  </w:num>
  <w:num w:numId="3" w16cid:durableId="968046629">
    <w:abstractNumId w:val="0"/>
  </w:num>
  <w:num w:numId="4" w16cid:durableId="895701619">
    <w:abstractNumId w:val="1"/>
  </w:num>
  <w:num w:numId="5" w16cid:durableId="407772967">
    <w:abstractNumId w:val="2"/>
  </w:num>
  <w:num w:numId="6" w16cid:durableId="2141259640">
    <w:abstractNumId w:val="3"/>
  </w:num>
  <w:num w:numId="7" w16cid:durableId="323511168">
    <w:abstractNumId w:val="4"/>
  </w:num>
  <w:num w:numId="8" w16cid:durableId="1690377116">
    <w:abstractNumId w:val="35"/>
  </w:num>
  <w:num w:numId="9" w16cid:durableId="1499543686">
    <w:abstractNumId w:val="29"/>
  </w:num>
  <w:num w:numId="10" w16cid:durableId="1106073511">
    <w:abstractNumId w:val="6"/>
  </w:num>
  <w:num w:numId="11" w16cid:durableId="95249986">
    <w:abstractNumId w:val="7"/>
  </w:num>
  <w:num w:numId="12" w16cid:durableId="2021547101">
    <w:abstractNumId w:val="20"/>
  </w:num>
  <w:num w:numId="13" w16cid:durableId="1760054730">
    <w:abstractNumId w:val="8"/>
  </w:num>
  <w:num w:numId="14" w16cid:durableId="1999070591">
    <w:abstractNumId w:val="19"/>
  </w:num>
  <w:num w:numId="15" w16cid:durableId="1418288174">
    <w:abstractNumId w:val="10"/>
  </w:num>
  <w:num w:numId="16" w16cid:durableId="1193687676">
    <w:abstractNumId w:val="31"/>
  </w:num>
  <w:num w:numId="17" w16cid:durableId="2125465368">
    <w:abstractNumId w:val="32"/>
  </w:num>
  <w:num w:numId="18" w16cid:durableId="844169887">
    <w:abstractNumId w:val="13"/>
  </w:num>
  <w:num w:numId="19" w16cid:durableId="1526097587">
    <w:abstractNumId w:val="18"/>
  </w:num>
  <w:num w:numId="20" w16cid:durableId="1939480996">
    <w:abstractNumId w:val="21"/>
  </w:num>
  <w:num w:numId="21" w16cid:durableId="880435074">
    <w:abstractNumId w:val="28"/>
  </w:num>
  <w:num w:numId="22" w16cid:durableId="1486968594">
    <w:abstractNumId w:val="14"/>
  </w:num>
  <w:num w:numId="23" w16cid:durableId="679087168">
    <w:abstractNumId w:val="17"/>
  </w:num>
  <w:num w:numId="24" w16cid:durableId="1044254727">
    <w:abstractNumId w:val="12"/>
  </w:num>
  <w:num w:numId="25" w16cid:durableId="706831381">
    <w:abstractNumId w:val="23"/>
  </w:num>
  <w:num w:numId="26" w16cid:durableId="1513495436">
    <w:abstractNumId w:val="33"/>
  </w:num>
  <w:num w:numId="27" w16cid:durableId="1724600705">
    <w:abstractNumId w:val="34"/>
  </w:num>
  <w:num w:numId="28" w16cid:durableId="1462651879">
    <w:abstractNumId w:val="11"/>
  </w:num>
  <w:num w:numId="29" w16cid:durableId="578639235">
    <w:abstractNumId w:val="26"/>
  </w:num>
  <w:num w:numId="30" w16cid:durableId="2051374670">
    <w:abstractNumId w:val="25"/>
  </w:num>
  <w:num w:numId="31" w16cid:durableId="548033352">
    <w:abstractNumId w:val="15"/>
  </w:num>
  <w:num w:numId="32" w16cid:durableId="1808860032">
    <w:abstractNumId w:val="24"/>
  </w:num>
  <w:num w:numId="33" w16cid:durableId="1340738757">
    <w:abstractNumId w:val="9"/>
  </w:num>
  <w:num w:numId="34" w16cid:durableId="383679142">
    <w:abstractNumId w:val="5"/>
  </w:num>
  <w:num w:numId="35" w16cid:durableId="753164769">
    <w:abstractNumId w:val="16"/>
  </w:num>
  <w:num w:numId="36" w16cid:durableId="1025791967">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00AB"/>
    <w:rsid w:val="00001FAA"/>
    <w:rsid w:val="00027984"/>
    <w:rsid w:val="000325F4"/>
    <w:rsid w:val="00036DA0"/>
    <w:rsid w:val="0004134D"/>
    <w:rsid w:val="00060702"/>
    <w:rsid w:val="00064DD7"/>
    <w:rsid w:val="000652F1"/>
    <w:rsid w:val="0007347A"/>
    <w:rsid w:val="00077C94"/>
    <w:rsid w:val="000827A7"/>
    <w:rsid w:val="000963B4"/>
    <w:rsid w:val="000A1D5F"/>
    <w:rsid w:val="000A7F07"/>
    <w:rsid w:val="000B0522"/>
    <w:rsid w:val="000D7641"/>
    <w:rsid w:val="000F353E"/>
    <w:rsid w:val="0010521F"/>
    <w:rsid w:val="00124180"/>
    <w:rsid w:val="001376FA"/>
    <w:rsid w:val="00155994"/>
    <w:rsid w:val="001613F5"/>
    <w:rsid w:val="00165BD8"/>
    <w:rsid w:val="00167203"/>
    <w:rsid w:val="00184603"/>
    <w:rsid w:val="00191E86"/>
    <w:rsid w:val="0019797E"/>
    <w:rsid w:val="001C1878"/>
    <w:rsid w:val="001C42BC"/>
    <w:rsid w:val="001C43C8"/>
    <w:rsid w:val="001D6177"/>
    <w:rsid w:val="001E1D83"/>
    <w:rsid w:val="001F4D64"/>
    <w:rsid w:val="001F56B9"/>
    <w:rsid w:val="00212429"/>
    <w:rsid w:val="002158BB"/>
    <w:rsid w:val="00215B04"/>
    <w:rsid w:val="0023251C"/>
    <w:rsid w:val="00236DC2"/>
    <w:rsid w:val="002400AB"/>
    <w:rsid w:val="00241995"/>
    <w:rsid w:val="00241A76"/>
    <w:rsid w:val="002545A1"/>
    <w:rsid w:val="0025643D"/>
    <w:rsid w:val="00283994"/>
    <w:rsid w:val="00284CEA"/>
    <w:rsid w:val="00291BED"/>
    <w:rsid w:val="00294091"/>
    <w:rsid w:val="00297D1F"/>
    <w:rsid w:val="002B6B53"/>
    <w:rsid w:val="002C0814"/>
    <w:rsid w:val="002C59AE"/>
    <w:rsid w:val="002D2BB3"/>
    <w:rsid w:val="002D4A05"/>
    <w:rsid w:val="002E0DC5"/>
    <w:rsid w:val="002E0EAB"/>
    <w:rsid w:val="002E22FB"/>
    <w:rsid w:val="002E286F"/>
    <w:rsid w:val="002F1935"/>
    <w:rsid w:val="002F50B7"/>
    <w:rsid w:val="002F6830"/>
    <w:rsid w:val="003030A5"/>
    <w:rsid w:val="003055B1"/>
    <w:rsid w:val="00320735"/>
    <w:rsid w:val="00322A92"/>
    <w:rsid w:val="003252D1"/>
    <w:rsid w:val="003456FD"/>
    <w:rsid w:val="003465AC"/>
    <w:rsid w:val="00363A9C"/>
    <w:rsid w:val="00367F96"/>
    <w:rsid w:val="003775C4"/>
    <w:rsid w:val="00380F5A"/>
    <w:rsid w:val="0039467C"/>
    <w:rsid w:val="003A1737"/>
    <w:rsid w:val="003A4E7F"/>
    <w:rsid w:val="003E6F2F"/>
    <w:rsid w:val="003E7011"/>
    <w:rsid w:val="003F5FF9"/>
    <w:rsid w:val="00414F52"/>
    <w:rsid w:val="00423D46"/>
    <w:rsid w:val="0045143B"/>
    <w:rsid w:val="00454804"/>
    <w:rsid w:val="0046376B"/>
    <w:rsid w:val="00465BC1"/>
    <w:rsid w:val="00476476"/>
    <w:rsid w:val="004877F7"/>
    <w:rsid w:val="00493D50"/>
    <w:rsid w:val="0049465C"/>
    <w:rsid w:val="00496D11"/>
    <w:rsid w:val="004A698D"/>
    <w:rsid w:val="004A771B"/>
    <w:rsid w:val="004B3DCB"/>
    <w:rsid w:val="004E0881"/>
    <w:rsid w:val="004E2F0C"/>
    <w:rsid w:val="004F01EC"/>
    <w:rsid w:val="004F2889"/>
    <w:rsid w:val="005149D7"/>
    <w:rsid w:val="005201AF"/>
    <w:rsid w:val="00522A0C"/>
    <w:rsid w:val="005236A1"/>
    <w:rsid w:val="00533D64"/>
    <w:rsid w:val="00551030"/>
    <w:rsid w:val="0055549B"/>
    <w:rsid w:val="00555A07"/>
    <w:rsid w:val="00563105"/>
    <w:rsid w:val="0056415F"/>
    <w:rsid w:val="00572005"/>
    <w:rsid w:val="005940AB"/>
    <w:rsid w:val="005B2C3B"/>
    <w:rsid w:val="005B642A"/>
    <w:rsid w:val="005D3B63"/>
    <w:rsid w:val="005D7456"/>
    <w:rsid w:val="005E021C"/>
    <w:rsid w:val="005E70A7"/>
    <w:rsid w:val="005E7F09"/>
    <w:rsid w:val="005F52FF"/>
    <w:rsid w:val="006005C0"/>
    <w:rsid w:val="00623463"/>
    <w:rsid w:val="00632DE7"/>
    <w:rsid w:val="00637027"/>
    <w:rsid w:val="006410E2"/>
    <w:rsid w:val="006453A3"/>
    <w:rsid w:val="00674041"/>
    <w:rsid w:val="006B25AC"/>
    <w:rsid w:val="006B6870"/>
    <w:rsid w:val="006E4B88"/>
    <w:rsid w:val="007042A3"/>
    <w:rsid w:val="007105AE"/>
    <w:rsid w:val="007128BB"/>
    <w:rsid w:val="00714418"/>
    <w:rsid w:val="00720C4C"/>
    <w:rsid w:val="00724E34"/>
    <w:rsid w:val="00732B1E"/>
    <w:rsid w:val="00732BCF"/>
    <w:rsid w:val="00734E53"/>
    <w:rsid w:val="007379E1"/>
    <w:rsid w:val="00746D7A"/>
    <w:rsid w:val="007518A3"/>
    <w:rsid w:val="00764FC0"/>
    <w:rsid w:val="007807CD"/>
    <w:rsid w:val="00781BB9"/>
    <w:rsid w:val="007B1F09"/>
    <w:rsid w:val="007B279D"/>
    <w:rsid w:val="007C128E"/>
    <w:rsid w:val="007C6FFF"/>
    <w:rsid w:val="007D7E34"/>
    <w:rsid w:val="007E125A"/>
    <w:rsid w:val="007E52FE"/>
    <w:rsid w:val="007F1B9A"/>
    <w:rsid w:val="00810C9E"/>
    <w:rsid w:val="00817766"/>
    <w:rsid w:val="00830059"/>
    <w:rsid w:val="00875465"/>
    <w:rsid w:val="0089180A"/>
    <w:rsid w:val="008A0EC8"/>
    <w:rsid w:val="008B143C"/>
    <w:rsid w:val="008C2152"/>
    <w:rsid w:val="008D2EC7"/>
    <w:rsid w:val="008D722B"/>
    <w:rsid w:val="008F6C5E"/>
    <w:rsid w:val="0090021E"/>
    <w:rsid w:val="00904F40"/>
    <w:rsid w:val="00906686"/>
    <w:rsid w:val="009148C3"/>
    <w:rsid w:val="00932041"/>
    <w:rsid w:val="00940192"/>
    <w:rsid w:val="009434A0"/>
    <w:rsid w:val="00947674"/>
    <w:rsid w:val="00955289"/>
    <w:rsid w:val="00964046"/>
    <w:rsid w:val="00980A97"/>
    <w:rsid w:val="00985691"/>
    <w:rsid w:val="00997575"/>
    <w:rsid w:val="009B019D"/>
    <w:rsid w:val="009B1483"/>
    <w:rsid w:val="009B1F19"/>
    <w:rsid w:val="009B41A0"/>
    <w:rsid w:val="009B6CBD"/>
    <w:rsid w:val="009F0472"/>
    <w:rsid w:val="009F2F23"/>
    <w:rsid w:val="00A035AA"/>
    <w:rsid w:val="00A27530"/>
    <w:rsid w:val="00A347CF"/>
    <w:rsid w:val="00A53D07"/>
    <w:rsid w:val="00A602A4"/>
    <w:rsid w:val="00A61454"/>
    <w:rsid w:val="00A67522"/>
    <w:rsid w:val="00A70804"/>
    <w:rsid w:val="00A87C31"/>
    <w:rsid w:val="00A967C0"/>
    <w:rsid w:val="00AA2BA6"/>
    <w:rsid w:val="00AA688B"/>
    <w:rsid w:val="00AD12A7"/>
    <w:rsid w:val="00AE20F8"/>
    <w:rsid w:val="00AE4B30"/>
    <w:rsid w:val="00B231D4"/>
    <w:rsid w:val="00B26723"/>
    <w:rsid w:val="00B27228"/>
    <w:rsid w:val="00B272A4"/>
    <w:rsid w:val="00B27FC4"/>
    <w:rsid w:val="00B36872"/>
    <w:rsid w:val="00B36A73"/>
    <w:rsid w:val="00B47577"/>
    <w:rsid w:val="00B6071B"/>
    <w:rsid w:val="00B817CD"/>
    <w:rsid w:val="00B93DA7"/>
    <w:rsid w:val="00B95CC9"/>
    <w:rsid w:val="00BA71C2"/>
    <w:rsid w:val="00BB6726"/>
    <w:rsid w:val="00BE2C5D"/>
    <w:rsid w:val="00BE4A06"/>
    <w:rsid w:val="00BF4702"/>
    <w:rsid w:val="00C04153"/>
    <w:rsid w:val="00C148E4"/>
    <w:rsid w:val="00C16274"/>
    <w:rsid w:val="00C2183A"/>
    <w:rsid w:val="00C2376C"/>
    <w:rsid w:val="00C26109"/>
    <w:rsid w:val="00C309CB"/>
    <w:rsid w:val="00C31B0C"/>
    <w:rsid w:val="00C40E6A"/>
    <w:rsid w:val="00C50477"/>
    <w:rsid w:val="00C51BE4"/>
    <w:rsid w:val="00C57ECD"/>
    <w:rsid w:val="00C726AE"/>
    <w:rsid w:val="00C864E6"/>
    <w:rsid w:val="00CB4FD5"/>
    <w:rsid w:val="00CC5EAD"/>
    <w:rsid w:val="00CE036B"/>
    <w:rsid w:val="00D30B4F"/>
    <w:rsid w:val="00D339B3"/>
    <w:rsid w:val="00D50B3F"/>
    <w:rsid w:val="00D52711"/>
    <w:rsid w:val="00D620CF"/>
    <w:rsid w:val="00D6227F"/>
    <w:rsid w:val="00D62F05"/>
    <w:rsid w:val="00D814E2"/>
    <w:rsid w:val="00D869DD"/>
    <w:rsid w:val="00D97362"/>
    <w:rsid w:val="00DA4F64"/>
    <w:rsid w:val="00DA7275"/>
    <w:rsid w:val="00DA76BE"/>
    <w:rsid w:val="00DB0B80"/>
    <w:rsid w:val="00DB151A"/>
    <w:rsid w:val="00DC5CEC"/>
    <w:rsid w:val="00DD5B50"/>
    <w:rsid w:val="00DE4D9F"/>
    <w:rsid w:val="00DF2E57"/>
    <w:rsid w:val="00DF57FC"/>
    <w:rsid w:val="00E01D14"/>
    <w:rsid w:val="00E071FB"/>
    <w:rsid w:val="00E11B2C"/>
    <w:rsid w:val="00E3125E"/>
    <w:rsid w:val="00E7280F"/>
    <w:rsid w:val="00E86972"/>
    <w:rsid w:val="00E87311"/>
    <w:rsid w:val="00E90E17"/>
    <w:rsid w:val="00EB69CF"/>
    <w:rsid w:val="00EB7C02"/>
    <w:rsid w:val="00EC24AE"/>
    <w:rsid w:val="00ED1E7D"/>
    <w:rsid w:val="00ED5BDB"/>
    <w:rsid w:val="00EE0638"/>
    <w:rsid w:val="00EE3221"/>
    <w:rsid w:val="00EE7AEC"/>
    <w:rsid w:val="00EF43A1"/>
    <w:rsid w:val="00F056F4"/>
    <w:rsid w:val="00F13E93"/>
    <w:rsid w:val="00F217B0"/>
    <w:rsid w:val="00F3027C"/>
    <w:rsid w:val="00F66B07"/>
    <w:rsid w:val="00F736A2"/>
    <w:rsid w:val="00F84BE3"/>
    <w:rsid w:val="00F93F66"/>
    <w:rsid w:val="00F96B22"/>
    <w:rsid w:val="00FA0909"/>
    <w:rsid w:val="00FA5E13"/>
    <w:rsid w:val="00FB36D6"/>
    <w:rsid w:val="00FB3AAC"/>
    <w:rsid w:val="00FD7AA0"/>
    <w:rsid w:val="00FF5C17"/>
    <w:rsid w:val="00FF73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EB51C1"/>
  <w15:docId w15:val="{DDE5872E-0B69-4A89-B29B-A6C1148E3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E2F0C"/>
    <w:rPr>
      <w:sz w:val="24"/>
      <w:szCs w:val="24"/>
    </w:rPr>
  </w:style>
  <w:style w:type="paragraph" w:styleId="Nagwek1">
    <w:name w:val="heading 1"/>
    <w:basedOn w:val="Normalny"/>
    <w:next w:val="Normalny"/>
    <w:qFormat/>
    <w:rsid w:val="004E2F0C"/>
    <w:pPr>
      <w:keepNext/>
      <w:numPr>
        <w:numId w:val="2"/>
      </w:numPr>
      <w:jc w:val="center"/>
      <w:outlineLvl w:val="0"/>
    </w:pPr>
    <w:rPr>
      <w:szCs w:val="20"/>
    </w:rPr>
  </w:style>
  <w:style w:type="paragraph" w:styleId="Nagwek2">
    <w:name w:val="heading 2"/>
    <w:basedOn w:val="Normalny"/>
    <w:next w:val="Normalny"/>
    <w:qFormat/>
    <w:rsid w:val="004E2F0C"/>
    <w:pPr>
      <w:keepNext/>
      <w:numPr>
        <w:ilvl w:val="1"/>
        <w:numId w:val="2"/>
      </w:numPr>
      <w:spacing w:line="360" w:lineRule="auto"/>
      <w:jc w:val="center"/>
      <w:outlineLvl w:val="1"/>
    </w:pPr>
    <w:rPr>
      <w:b/>
      <w:sz w:val="32"/>
      <w:szCs w:val="20"/>
    </w:rPr>
  </w:style>
  <w:style w:type="paragraph" w:styleId="Nagwek3">
    <w:name w:val="heading 3"/>
    <w:basedOn w:val="Normalny"/>
    <w:next w:val="Normalny"/>
    <w:qFormat/>
    <w:rsid w:val="004E2F0C"/>
    <w:pPr>
      <w:keepNext/>
      <w:numPr>
        <w:ilvl w:val="2"/>
        <w:numId w:val="2"/>
      </w:numPr>
      <w:tabs>
        <w:tab w:val="left" w:pos="993"/>
      </w:tabs>
      <w:jc w:val="center"/>
      <w:outlineLvl w:val="2"/>
    </w:pPr>
    <w:rPr>
      <w:sz w:val="28"/>
      <w:szCs w:val="20"/>
    </w:rPr>
  </w:style>
  <w:style w:type="paragraph" w:styleId="Nagwek4">
    <w:name w:val="heading 4"/>
    <w:basedOn w:val="Normalny"/>
    <w:next w:val="Normalny"/>
    <w:qFormat/>
    <w:rsid w:val="004E2F0C"/>
    <w:pPr>
      <w:keepNext/>
      <w:numPr>
        <w:ilvl w:val="3"/>
        <w:numId w:val="2"/>
      </w:numPr>
      <w:pBdr>
        <w:top w:val="single" w:sz="6" w:space="1" w:color="auto"/>
        <w:left w:val="single" w:sz="6" w:space="1" w:color="auto"/>
        <w:bottom w:val="single" w:sz="6" w:space="1" w:color="auto"/>
        <w:right w:val="single" w:sz="6" w:space="1" w:color="auto"/>
      </w:pBdr>
      <w:jc w:val="center"/>
      <w:outlineLvl w:val="3"/>
    </w:pPr>
    <w:rPr>
      <w:b/>
    </w:rPr>
  </w:style>
  <w:style w:type="paragraph" w:styleId="Nagwek5">
    <w:name w:val="heading 5"/>
    <w:basedOn w:val="Normalny"/>
    <w:next w:val="Normalny"/>
    <w:qFormat/>
    <w:rsid w:val="004E2F0C"/>
    <w:pPr>
      <w:keepNext/>
      <w:numPr>
        <w:ilvl w:val="4"/>
        <w:numId w:val="2"/>
      </w:numPr>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qFormat/>
    <w:rsid w:val="004E2F0C"/>
    <w:pPr>
      <w:keepNext/>
      <w:numPr>
        <w:ilvl w:val="5"/>
        <w:numId w:val="2"/>
      </w:numPr>
      <w:jc w:val="center"/>
      <w:outlineLvl w:val="5"/>
    </w:pPr>
    <w:rPr>
      <w:b/>
      <w:bCs/>
      <w:i/>
      <w:iCs/>
    </w:rPr>
  </w:style>
  <w:style w:type="paragraph" w:styleId="Nagwek7">
    <w:name w:val="heading 7"/>
    <w:basedOn w:val="Normalny"/>
    <w:next w:val="Normalny"/>
    <w:qFormat/>
    <w:rsid w:val="004E2F0C"/>
    <w:pPr>
      <w:keepNext/>
      <w:numPr>
        <w:ilvl w:val="6"/>
        <w:numId w:val="2"/>
      </w:numPr>
      <w:jc w:val="center"/>
      <w:outlineLvl w:val="6"/>
    </w:pPr>
    <w:rPr>
      <w:b/>
      <w:i/>
      <w:sz w:val="52"/>
    </w:rPr>
  </w:style>
  <w:style w:type="paragraph" w:styleId="Nagwek8">
    <w:name w:val="heading 8"/>
    <w:basedOn w:val="Normalny"/>
    <w:next w:val="Normalny"/>
    <w:qFormat/>
    <w:rsid w:val="004E2F0C"/>
    <w:pPr>
      <w:keepNext/>
      <w:numPr>
        <w:ilvl w:val="7"/>
        <w:numId w:val="2"/>
      </w:numPr>
      <w:outlineLvl w:val="7"/>
    </w:pPr>
    <w:rPr>
      <w:b/>
      <w:bCs/>
      <w:sz w:val="20"/>
    </w:rPr>
  </w:style>
  <w:style w:type="paragraph" w:styleId="Nagwek9">
    <w:name w:val="heading 9"/>
    <w:basedOn w:val="Normalny"/>
    <w:next w:val="Normalny"/>
    <w:qFormat/>
    <w:rsid w:val="004E2F0C"/>
    <w:pPr>
      <w:keepNext/>
      <w:numPr>
        <w:ilvl w:val="8"/>
        <w:numId w:val="2"/>
      </w:numPr>
      <w:pBdr>
        <w:top w:val="single" w:sz="6" w:space="1" w:color="auto"/>
        <w:left w:val="single" w:sz="6" w:space="1" w:color="auto"/>
        <w:bottom w:val="single" w:sz="6" w:space="1" w:color="auto"/>
        <w:right w:val="single" w:sz="6" w:space="1" w:color="auto"/>
      </w:pBdr>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E2F0C"/>
    <w:pPr>
      <w:tabs>
        <w:tab w:val="center" w:pos="4536"/>
        <w:tab w:val="right" w:pos="9072"/>
      </w:tabs>
    </w:pPr>
    <w:rPr>
      <w:sz w:val="20"/>
      <w:szCs w:val="20"/>
    </w:rPr>
  </w:style>
  <w:style w:type="paragraph" w:styleId="Tekstpodstawowy3">
    <w:name w:val="Body Text 3"/>
    <w:basedOn w:val="Normalny"/>
    <w:rsid w:val="004E2F0C"/>
    <w:rPr>
      <w:b/>
      <w:szCs w:val="20"/>
    </w:rPr>
  </w:style>
  <w:style w:type="paragraph" w:styleId="Tekstpodstawowywcity">
    <w:name w:val="Body Text Indent"/>
    <w:basedOn w:val="Normalny"/>
    <w:rsid w:val="004E2F0C"/>
    <w:pPr>
      <w:ind w:left="284" w:hanging="284"/>
    </w:pPr>
  </w:style>
  <w:style w:type="paragraph" w:styleId="Tekstpodstawowy">
    <w:name w:val="Body Text"/>
    <w:basedOn w:val="Normalny"/>
    <w:rsid w:val="004E2F0C"/>
    <w:pPr>
      <w:tabs>
        <w:tab w:val="left" w:pos="709"/>
        <w:tab w:val="left" w:pos="993"/>
      </w:tabs>
    </w:pPr>
    <w:rPr>
      <w:szCs w:val="20"/>
    </w:rPr>
  </w:style>
  <w:style w:type="character" w:styleId="Numerstrony">
    <w:name w:val="page number"/>
    <w:basedOn w:val="Domylnaczcionkaakapitu"/>
    <w:rsid w:val="004E2F0C"/>
  </w:style>
  <w:style w:type="paragraph" w:styleId="Tytu">
    <w:name w:val="Title"/>
    <w:basedOn w:val="Normalny"/>
    <w:qFormat/>
    <w:rsid w:val="004E2F0C"/>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paragraph" w:customStyle="1" w:styleId="pkt">
    <w:name w:val="pkt"/>
    <w:basedOn w:val="Normalny"/>
    <w:rsid w:val="004E2F0C"/>
    <w:pPr>
      <w:spacing w:before="60" w:after="60"/>
      <w:ind w:left="851" w:hanging="295"/>
      <w:jc w:val="both"/>
    </w:pPr>
  </w:style>
  <w:style w:type="paragraph" w:customStyle="1" w:styleId="ust">
    <w:name w:val="ust"/>
    <w:rsid w:val="004E2F0C"/>
    <w:pPr>
      <w:spacing w:before="60" w:after="60"/>
      <w:ind w:left="426" w:hanging="284"/>
      <w:jc w:val="both"/>
    </w:pPr>
    <w:rPr>
      <w:sz w:val="24"/>
      <w:szCs w:val="24"/>
    </w:rPr>
  </w:style>
  <w:style w:type="paragraph" w:customStyle="1" w:styleId="tekst">
    <w:name w:val="tekst"/>
    <w:basedOn w:val="Normalny"/>
    <w:rsid w:val="004E2F0C"/>
    <w:pPr>
      <w:suppressLineNumbers/>
      <w:spacing w:before="60" w:after="60"/>
      <w:jc w:val="both"/>
    </w:pPr>
  </w:style>
  <w:style w:type="character" w:styleId="Hipercze">
    <w:name w:val="Hyperlink"/>
    <w:basedOn w:val="Domylnaczcionkaakapitu"/>
    <w:rsid w:val="004E2F0C"/>
    <w:rPr>
      <w:color w:val="000000"/>
      <w:u w:val="single"/>
    </w:rPr>
  </w:style>
  <w:style w:type="paragraph" w:styleId="Tekstpodstawowywcity2">
    <w:name w:val="Body Text Indent 2"/>
    <w:basedOn w:val="Normalny"/>
    <w:rsid w:val="004E2F0C"/>
    <w:pPr>
      <w:tabs>
        <w:tab w:val="left" w:pos="-2977"/>
        <w:tab w:val="left" w:pos="-2127"/>
      </w:tabs>
      <w:ind w:left="360"/>
      <w:jc w:val="both"/>
    </w:pPr>
    <w:rPr>
      <w:color w:val="000000"/>
    </w:rPr>
  </w:style>
  <w:style w:type="paragraph" w:styleId="Zwykytekst">
    <w:name w:val="Plain Text"/>
    <w:basedOn w:val="Normalny"/>
    <w:rsid w:val="004E2F0C"/>
    <w:rPr>
      <w:rFonts w:ascii="Courier New" w:hAnsi="Courier New"/>
      <w:sz w:val="20"/>
      <w:szCs w:val="20"/>
    </w:rPr>
  </w:style>
  <w:style w:type="paragraph" w:styleId="NormalnyWeb">
    <w:name w:val="Normal (Web)"/>
    <w:basedOn w:val="Normalny"/>
    <w:rsid w:val="004E2F0C"/>
    <w:pPr>
      <w:spacing w:before="100" w:beforeAutospacing="1" w:after="100" w:afterAutospacing="1"/>
    </w:pPr>
  </w:style>
  <w:style w:type="paragraph" w:styleId="Tekstblokowy">
    <w:name w:val="Block Text"/>
    <w:basedOn w:val="Normalny"/>
    <w:rsid w:val="004E2F0C"/>
    <w:pPr>
      <w:numPr>
        <w:ilvl w:val="1"/>
      </w:numPr>
      <w:tabs>
        <w:tab w:val="num" w:pos="360"/>
      </w:tabs>
      <w:ind w:left="360" w:right="45" w:hanging="360"/>
    </w:pPr>
    <w:rPr>
      <w:b/>
      <w:color w:val="000000"/>
    </w:rPr>
  </w:style>
  <w:style w:type="paragraph" w:styleId="Tekstpodstawowywcity3">
    <w:name w:val="Body Text Indent 3"/>
    <w:basedOn w:val="Normalny"/>
    <w:rsid w:val="004E2F0C"/>
    <w:pPr>
      <w:numPr>
        <w:ilvl w:val="1"/>
      </w:numPr>
      <w:tabs>
        <w:tab w:val="num" w:pos="180"/>
      </w:tabs>
      <w:spacing w:before="120" w:after="120"/>
      <w:ind w:left="180" w:hanging="360"/>
      <w:jc w:val="both"/>
    </w:pPr>
    <w:rPr>
      <w:color w:val="000000"/>
    </w:rPr>
  </w:style>
  <w:style w:type="paragraph" w:styleId="Nagwek">
    <w:name w:val="header"/>
    <w:basedOn w:val="Normalny"/>
    <w:link w:val="NagwekZnak"/>
    <w:uiPriority w:val="99"/>
    <w:rsid w:val="004E2F0C"/>
    <w:pPr>
      <w:tabs>
        <w:tab w:val="center" w:pos="4536"/>
        <w:tab w:val="right" w:pos="9072"/>
      </w:tabs>
    </w:pPr>
  </w:style>
  <w:style w:type="character" w:styleId="UyteHipercze">
    <w:name w:val="FollowedHyperlink"/>
    <w:basedOn w:val="Domylnaczcionkaakapitu"/>
    <w:rsid w:val="004E2F0C"/>
    <w:rPr>
      <w:color w:val="800080"/>
      <w:u w:val="single"/>
    </w:rPr>
  </w:style>
  <w:style w:type="paragraph" w:customStyle="1" w:styleId="Nagwek10">
    <w:name w:val="Nagłówek1"/>
    <w:basedOn w:val="Normalny"/>
    <w:rsid w:val="004E2F0C"/>
    <w:pPr>
      <w:keepNext/>
      <w:keepLines/>
      <w:numPr>
        <w:numId w:val="1"/>
      </w:numPr>
      <w:spacing w:after="120"/>
    </w:pPr>
    <w:rPr>
      <w:b/>
      <w:sz w:val="28"/>
      <w:szCs w:val="28"/>
    </w:rPr>
  </w:style>
  <w:style w:type="paragraph" w:customStyle="1" w:styleId="StylNagwek2ArialNarrowNieKursywaPrzed6ptPo0">
    <w:name w:val="Styl Nagłówek 2 + Arial Narrow Nie Kursywa Przed:  6 pt Po:  0 ..."/>
    <w:basedOn w:val="Nagwek2"/>
    <w:rsid w:val="004E2F0C"/>
    <w:pPr>
      <w:keepLines/>
      <w:pageBreakBefore/>
      <w:numPr>
        <w:numId w:val="0"/>
      </w:numPr>
      <w:tabs>
        <w:tab w:val="num" w:pos="1080"/>
      </w:tabs>
      <w:spacing w:before="120" w:line="240" w:lineRule="auto"/>
      <w:ind w:left="788" w:hanging="431"/>
      <w:jc w:val="left"/>
    </w:pPr>
    <w:rPr>
      <w:rFonts w:ascii="Arial Narrow" w:hAnsi="Arial Narrow"/>
      <w:bCs/>
      <w:kern w:val="24"/>
      <w:sz w:val="24"/>
    </w:rPr>
  </w:style>
  <w:style w:type="paragraph" w:customStyle="1" w:styleId="StylNagwek2ArialNarrowKursywa">
    <w:name w:val="Styl Nagłówek 2 + Arial Narrow Kursywa"/>
    <w:basedOn w:val="Nagwek2"/>
    <w:rsid w:val="004E2F0C"/>
    <w:rPr>
      <w:rFonts w:ascii="Arial Narrow" w:hAnsi="Arial Narrow"/>
      <w:bCs/>
      <w:i/>
      <w:iCs/>
      <w:kern w:val="24"/>
    </w:rPr>
  </w:style>
  <w:style w:type="paragraph" w:styleId="Tekstprzypisukocowego">
    <w:name w:val="endnote text"/>
    <w:basedOn w:val="Normalny"/>
    <w:semiHidden/>
    <w:rsid w:val="004E2F0C"/>
    <w:rPr>
      <w:sz w:val="20"/>
      <w:szCs w:val="20"/>
    </w:rPr>
  </w:style>
  <w:style w:type="character" w:styleId="Odwoanieprzypisukocowego">
    <w:name w:val="endnote reference"/>
    <w:basedOn w:val="Domylnaczcionkaakapitu"/>
    <w:semiHidden/>
    <w:rsid w:val="004E2F0C"/>
    <w:rPr>
      <w:vertAlign w:val="superscript"/>
    </w:rPr>
  </w:style>
  <w:style w:type="paragraph" w:styleId="Tekstpodstawowy2">
    <w:name w:val="Body Text 2"/>
    <w:basedOn w:val="Normalny"/>
    <w:rsid w:val="004E2F0C"/>
    <w:pPr>
      <w:spacing w:after="120" w:line="480" w:lineRule="auto"/>
    </w:pPr>
  </w:style>
  <w:style w:type="paragraph" w:styleId="Tekstdymka">
    <w:name w:val="Balloon Text"/>
    <w:basedOn w:val="Normalny"/>
    <w:semiHidden/>
    <w:rsid w:val="004B3DCB"/>
    <w:rPr>
      <w:rFonts w:ascii="Tahoma" w:hAnsi="Tahoma" w:cs="Tahoma"/>
      <w:sz w:val="16"/>
      <w:szCs w:val="16"/>
    </w:rPr>
  </w:style>
  <w:style w:type="character" w:customStyle="1" w:styleId="NagwekZnak">
    <w:name w:val="Nagłówek Znak"/>
    <w:basedOn w:val="Domylnaczcionkaakapitu"/>
    <w:link w:val="Nagwek"/>
    <w:uiPriority w:val="99"/>
    <w:rsid w:val="00064DD7"/>
    <w:rPr>
      <w:sz w:val="24"/>
      <w:szCs w:val="24"/>
    </w:rPr>
  </w:style>
  <w:style w:type="character" w:customStyle="1" w:styleId="StopkaZnak">
    <w:name w:val="Stopka Znak"/>
    <w:basedOn w:val="Domylnaczcionkaakapitu"/>
    <w:link w:val="Stopka"/>
    <w:uiPriority w:val="99"/>
    <w:rsid w:val="00DB0B80"/>
  </w:style>
  <w:style w:type="paragraph" w:customStyle="1" w:styleId="Tekstpodstawowy31">
    <w:name w:val="Tekst podstawowy 31"/>
    <w:basedOn w:val="Normalny"/>
    <w:rsid w:val="000963B4"/>
    <w:pPr>
      <w:widowControl w:val="0"/>
      <w:suppressAutoHyphens/>
      <w:jc w:val="both"/>
    </w:pPr>
    <w:rPr>
      <w:b/>
      <w:szCs w:val="20"/>
      <w:lang w:eastAsia="zh-CN"/>
    </w:rPr>
  </w:style>
  <w:style w:type="paragraph" w:customStyle="1" w:styleId="Tekstpodstawowywcity31">
    <w:name w:val="Tekst podstawowy wcięty 31"/>
    <w:basedOn w:val="Normalny"/>
    <w:rsid w:val="000963B4"/>
    <w:pPr>
      <w:suppressAutoHyphens/>
      <w:ind w:left="284"/>
      <w:jc w:val="both"/>
    </w:pPr>
    <w:rPr>
      <w:szCs w:val="20"/>
      <w:lang w:eastAsia="zh-CN"/>
    </w:rPr>
  </w:style>
  <w:style w:type="paragraph" w:customStyle="1" w:styleId="WW-Tekstpodstawowy2">
    <w:name w:val="WW-Tekst podstawowy 2"/>
    <w:basedOn w:val="Normalny"/>
    <w:rsid w:val="000963B4"/>
    <w:pPr>
      <w:suppressAutoHyphens/>
      <w:ind w:left="568" w:hanging="284"/>
      <w:jc w:val="both"/>
    </w:pPr>
    <w:rPr>
      <w:szCs w:val="20"/>
      <w:lang w:eastAsia="zh-CN"/>
    </w:rPr>
  </w:style>
  <w:style w:type="paragraph" w:customStyle="1" w:styleId="Nagwektabeli">
    <w:name w:val="Nagłówek tabeli"/>
    <w:basedOn w:val="Normalny"/>
    <w:rsid w:val="000963B4"/>
    <w:pPr>
      <w:suppressLineNumbers/>
      <w:suppressAutoHyphens/>
      <w:jc w:val="center"/>
    </w:pPr>
    <w:rPr>
      <w:b/>
      <w:bCs/>
      <w:sz w:val="20"/>
      <w:szCs w:val="20"/>
      <w:lang w:eastAsia="zh-CN"/>
    </w:rPr>
  </w:style>
  <w:style w:type="paragraph" w:styleId="Akapitzlist">
    <w:name w:val="List Paragraph"/>
    <w:basedOn w:val="Normalny"/>
    <w:uiPriority w:val="34"/>
    <w:qFormat/>
    <w:rsid w:val="000963B4"/>
    <w:pPr>
      <w:spacing w:after="200" w:line="276" w:lineRule="auto"/>
      <w:ind w:left="720"/>
      <w:contextualSpacing/>
    </w:pPr>
    <w:rPr>
      <w:rFonts w:ascii="Calibri" w:eastAsia="Calibri" w:hAnsi="Calibri"/>
      <w:sz w:val="22"/>
      <w:szCs w:val="22"/>
      <w:lang w:eastAsia="en-US"/>
    </w:rPr>
  </w:style>
  <w:style w:type="table" w:styleId="Tabela-Siatka">
    <w:name w:val="Table Grid"/>
    <w:basedOn w:val="Standardowy"/>
    <w:rsid w:val="004514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575995">
      <w:bodyDiv w:val="1"/>
      <w:marLeft w:val="0"/>
      <w:marRight w:val="0"/>
      <w:marTop w:val="0"/>
      <w:marBottom w:val="0"/>
      <w:divBdr>
        <w:top w:val="none" w:sz="0" w:space="0" w:color="auto"/>
        <w:left w:val="none" w:sz="0" w:space="0" w:color="auto"/>
        <w:bottom w:val="none" w:sz="0" w:space="0" w:color="auto"/>
        <w:right w:val="none" w:sz="0" w:space="0" w:color="auto"/>
      </w:divBdr>
    </w:div>
    <w:div w:id="1426729915">
      <w:bodyDiv w:val="1"/>
      <w:marLeft w:val="0"/>
      <w:marRight w:val="0"/>
      <w:marTop w:val="0"/>
      <w:marBottom w:val="0"/>
      <w:divBdr>
        <w:top w:val="none" w:sz="0" w:space="0" w:color="auto"/>
        <w:left w:val="none" w:sz="0" w:space="0" w:color="auto"/>
        <w:bottom w:val="none" w:sz="0" w:space="0" w:color="auto"/>
        <w:right w:val="none" w:sz="0" w:space="0" w:color="auto"/>
      </w:divBdr>
    </w:div>
    <w:div w:id="167799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qano0THlvOXZ6ZXhFaGN3QUErekdBOGNqTmFkZUs1a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TXCwAiJpArQT8zSdYysfN8NaHIrJGbWVVLeOfGOYBR4=</DigestValue>
      </Reference>
      <Reference URI="#INFO">
        <DigestMethod Algorithm="http://www.w3.org/2001/04/xmlenc#sha256"/>
        <DigestValue>lBsosSOQw3L66LPd7feSs7AJGfljw3EjKkHptn0SEW4=</DigestValue>
      </Reference>
    </SignedInfo>
    <SignatureValue>A0s75YdM/laooPrfxFdcrM/E24G65ne/30kS4aK94pqDPHkRY+3UxR4fkdkKIAafXpeqslLMEVBzfcmmutMZIQ==</SignatureValue>
    <Object Id="INFO">
      <ArrayOfString xmlns:xsd="http://www.w3.org/2001/XMLSchema" xmlns:xsi="http://www.w3.org/2001/XMLSchema-instance" xmlns="">
        <string>jjz4Lyo9vzexEhcwAA+zGA8cjNadeK5k</string>
      </ArrayOfString>
    </Object>
  </Signature>
</WrappedLabelInfo>
</file>

<file path=customXml/itemProps1.xml><?xml version="1.0" encoding="utf-8"?>
<ds:datastoreItem xmlns:ds="http://schemas.openxmlformats.org/officeDocument/2006/customXml" ds:itemID="{5AE70A5D-77B7-4E93-86D0-32332127EC19}">
  <ds:schemaRefs>
    <ds:schemaRef ds:uri="http://schemas.openxmlformats.org/officeDocument/2006/bibliography"/>
  </ds:schemaRefs>
</ds:datastoreItem>
</file>

<file path=customXml/itemProps2.xml><?xml version="1.0" encoding="utf-8"?>
<ds:datastoreItem xmlns:ds="http://schemas.openxmlformats.org/officeDocument/2006/customXml" ds:itemID="{95F80F7C-787A-4E3B-935A-57D6A5C7220E}">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8C04A1CF-9F1D-4C4C-93B2-EF866E77E366}">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6</Pages>
  <Words>1498</Words>
  <Characters>9950</Characters>
  <Application>Microsoft Office Word</Application>
  <DocSecurity>0</DocSecurity>
  <Lines>248</Lines>
  <Paragraphs>137</Paragraphs>
  <ScaleCrop>false</ScaleCrop>
  <HeadingPairs>
    <vt:vector size="2" baseType="variant">
      <vt:variant>
        <vt:lpstr>Tytuł</vt:lpstr>
      </vt:variant>
      <vt:variant>
        <vt:i4>1</vt:i4>
      </vt:variant>
    </vt:vector>
  </HeadingPairs>
  <TitlesOfParts>
    <vt:vector size="1" baseType="lpstr">
      <vt:lpstr>Jednostka Wojskowa Nr ……………w ……………</vt:lpstr>
    </vt:vector>
  </TitlesOfParts>
  <Company>11rbm</Company>
  <LinksUpToDate>false</LinksUpToDate>
  <CharactersWithSpaces>11311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Jednostka Wojskowa Nr ……………w ……………</dc:title>
  <dc:creator>SzefSz</dc:creator>
  <cp:lastModifiedBy>Nowaczyk Barbara</cp:lastModifiedBy>
  <cp:revision>103</cp:revision>
  <cp:lastPrinted>2026-01-12T06:16:00Z</cp:lastPrinted>
  <dcterms:created xsi:type="dcterms:W3CDTF">2015-12-17T14:00:00Z</dcterms:created>
  <dcterms:modified xsi:type="dcterms:W3CDTF">2026-01-26T08:17:00Z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eef6732e-64d8-4479-b36a-b692567efd93</vt:lpwstr>
  </property>
  <property fmtid="{D5CDD505-2E9C-101B-9397-08002B2CF9AE}" pid="3" name="s5636:Creator type=author">
    <vt:lpwstr>SzefSz</vt:lpwstr>
  </property>
  <property fmtid="{D5CDD505-2E9C-101B-9397-08002B2CF9AE}" pid="4" name="s5636:Creator type=organization">
    <vt:lpwstr>MILNET-Z</vt:lpwstr>
  </property>
  <property fmtid="{D5CDD505-2E9C-101B-9397-08002B2CF9AE}" pid="5" name="bjClsUserRVM">
    <vt:lpwstr>[]</vt:lpwstr>
  </property>
  <property fmtid="{D5CDD505-2E9C-101B-9397-08002B2CF9AE}" pid="6" name="bjSaver">
    <vt:lpwstr>SFBc7qOZoyVC2/fsVmV0HHZLwBhPLJti</vt:lpwstr>
  </property>
  <property fmtid="{D5CDD505-2E9C-101B-9397-08002B2CF9AE}" pid="7" name="bjDocumentSecurityLabel">
    <vt:lpwstr>[d7220eed-17a6-431d-810c-83a0ddfed893]</vt:lpwstr>
  </property>
  <property fmtid="{D5CDD505-2E9C-101B-9397-08002B2CF9AE}" pid="8" name="bjpmDocIH">
    <vt:lpwstr>zYQ4Zgx1H4HRbx8DlUxUA4HQBx7nR7Ss</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s5636:Creator type=IP">
    <vt:lpwstr>10.68.150.14</vt:lpwstr>
  </property>
  <property fmtid="{D5CDD505-2E9C-101B-9397-08002B2CF9AE}" pid="12" name="bjPortionMark">
    <vt:lpwstr>[]</vt:lpwstr>
  </property>
</Properties>
</file>